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35E1F" w14:textId="77777777" w:rsidR="00FE7D6A" w:rsidRPr="007E1517" w:rsidRDefault="00FE7D6A" w:rsidP="00FE7D6A">
      <w:pPr>
        <w:spacing w:before="240" w:after="120"/>
        <w:jc w:val="center"/>
        <w:rPr>
          <w:rFonts w:asciiTheme="minorHAnsi" w:hAnsiTheme="minorHAnsi" w:cstheme="minorHAnsi"/>
          <w:b/>
          <w:bCs/>
          <w:color w:val="222222"/>
        </w:rPr>
      </w:pPr>
      <w:r w:rsidRPr="007E1517">
        <w:rPr>
          <w:rFonts w:asciiTheme="minorHAnsi" w:hAnsiTheme="minorHAnsi" w:cstheme="minorHAnsi"/>
          <w:b/>
          <w:bCs/>
          <w:color w:val="222222"/>
        </w:rPr>
        <w:t>ANEXO III - DOCUMENTAÇÃO A SER APRESENTADA PELO PATROCINADO</w:t>
      </w:r>
    </w:p>
    <w:p w14:paraId="466EA5DA" w14:textId="77777777" w:rsidR="00FE7D6A" w:rsidRPr="007E1517" w:rsidRDefault="00FE7D6A" w:rsidP="0046739A">
      <w:pPr>
        <w:shd w:val="clear" w:color="auto" w:fill="FFFFFF"/>
        <w:spacing w:before="240" w:after="120"/>
        <w:ind w:right="198"/>
        <w:jc w:val="both"/>
        <w:rPr>
          <w:rFonts w:asciiTheme="minorHAnsi" w:hAnsiTheme="minorHAnsi" w:cstheme="minorHAnsi"/>
          <w:color w:val="222222"/>
        </w:rPr>
      </w:pPr>
      <w:r w:rsidRPr="007E1517">
        <w:rPr>
          <w:rFonts w:asciiTheme="minorHAnsi" w:hAnsiTheme="minorHAnsi" w:cstheme="minorHAnsi"/>
          <w:color w:val="222222"/>
        </w:rPr>
        <w:t xml:space="preserve">Os documentos de habilitação jurídica e de regularidade fiscal e trabalhista abaixo listados devem ser encaminhados pelo proponente à Codemge, nos casos de Escolha Direta ou do Chamamento Público. É necessário que a documentação seja encaminhada em uma única remessa. O processo interno para a concessão de patrocínio somente será aberto a partir do momento em que </w:t>
      </w:r>
      <w:r w:rsidRPr="007E1517">
        <w:rPr>
          <w:rFonts w:asciiTheme="minorHAnsi" w:hAnsiTheme="minorHAnsi" w:cstheme="minorHAnsi"/>
          <w:color w:val="222222"/>
          <w:u w:val="single"/>
        </w:rPr>
        <w:t>toda</w:t>
      </w:r>
      <w:r w:rsidRPr="007E1517">
        <w:rPr>
          <w:rFonts w:asciiTheme="minorHAnsi" w:hAnsiTheme="minorHAnsi" w:cstheme="minorHAnsi"/>
          <w:color w:val="222222"/>
        </w:rPr>
        <w:t xml:space="preserve"> a documentação estiver na Codemge. </w:t>
      </w:r>
    </w:p>
    <w:p w14:paraId="1DDD66D4" w14:textId="77777777" w:rsidR="00FE7D6A" w:rsidRPr="007E1517" w:rsidRDefault="00FE7D6A" w:rsidP="0046739A">
      <w:pPr>
        <w:jc w:val="both"/>
        <w:rPr>
          <w:rFonts w:asciiTheme="minorHAnsi" w:hAnsiTheme="minorHAnsi" w:cstheme="minorHAnsi"/>
          <w:color w:val="222222"/>
        </w:rPr>
      </w:pPr>
    </w:p>
    <w:p w14:paraId="51BE8332" w14:textId="77777777" w:rsidR="00FE7D6A" w:rsidRPr="007E1517" w:rsidRDefault="00FE7D6A" w:rsidP="0046739A">
      <w:pPr>
        <w:jc w:val="both"/>
        <w:rPr>
          <w:rFonts w:asciiTheme="minorHAnsi" w:hAnsiTheme="minorHAnsi" w:cstheme="minorHAnsi"/>
        </w:rPr>
      </w:pPr>
      <w:r w:rsidRPr="007E1517">
        <w:rPr>
          <w:rFonts w:asciiTheme="minorHAnsi" w:hAnsiTheme="minorHAnsi" w:cstheme="minorHAnsi"/>
        </w:rPr>
        <w:t>A documentação a ser apresentada é a seguinte:</w:t>
      </w:r>
    </w:p>
    <w:p w14:paraId="14BBE723" w14:textId="77777777" w:rsidR="00FE7D6A" w:rsidRPr="007E1517" w:rsidRDefault="00FE7D6A" w:rsidP="0046739A">
      <w:pPr>
        <w:jc w:val="both"/>
        <w:rPr>
          <w:rFonts w:asciiTheme="minorHAnsi" w:hAnsiTheme="minorHAnsi" w:cstheme="minorHAnsi"/>
        </w:rPr>
      </w:pPr>
    </w:p>
    <w:p w14:paraId="079EF89E" w14:textId="0191F5CA" w:rsidR="00FE7D6A" w:rsidRPr="007E1517" w:rsidRDefault="00FE7D6A" w:rsidP="00BA2D32">
      <w:pPr>
        <w:pStyle w:val="PargrafodaLista"/>
        <w:numPr>
          <w:ilvl w:val="1"/>
          <w:numId w:val="27"/>
        </w:numPr>
        <w:ind w:left="284" w:hanging="284"/>
        <w:jc w:val="both"/>
        <w:rPr>
          <w:rFonts w:asciiTheme="minorHAnsi" w:hAnsiTheme="minorHAnsi" w:cstheme="minorHAnsi"/>
        </w:rPr>
      </w:pPr>
      <w:r w:rsidRPr="007E1517">
        <w:rPr>
          <w:rFonts w:asciiTheme="minorHAnsi" w:hAnsiTheme="minorHAnsi" w:cstheme="minorHAnsi"/>
        </w:rPr>
        <w:t>Documentos exigidos pelos artigos 96 e 97 do Regulamento Interno de Licitações e Contratos da Codemge</w:t>
      </w:r>
      <w:r w:rsidR="005765FD" w:rsidRPr="007E1517">
        <w:rPr>
          <w:rFonts w:asciiTheme="minorHAnsi" w:hAnsiTheme="minorHAnsi" w:cstheme="minorHAnsi"/>
        </w:rPr>
        <w:t>, disponível no site institucional/seção Patrocínio</w:t>
      </w:r>
      <w:r w:rsidRPr="007E1517">
        <w:rPr>
          <w:rFonts w:asciiTheme="minorHAnsi" w:hAnsiTheme="minorHAnsi" w:cstheme="minorHAnsi"/>
        </w:rPr>
        <w:t>;</w:t>
      </w:r>
    </w:p>
    <w:p w14:paraId="78B48323" w14:textId="77777777" w:rsidR="00FE7D6A" w:rsidRPr="007E1517" w:rsidRDefault="00FE7D6A" w:rsidP="0046739A">
      <w:pPr>
        <w:pStyle w:val="PargrafodaLista"/>
        <w:ind w:left="284"/>
        <w:jc w:val="both"/>
        <w:rPr>
          <w:rFonts w:asciiTheme="minorHAnsi" w:hAnsiTheme="minorHAnsi" w:cstheme="minorHAnsi"/>
        </w:rPr>
      </w:pPr>
    </w:p>
    <w:p w14:paraId="4017C954" w14:textId="727B00EB" w:rsidR="00FE7D6A" w:rsidRPr="007E1517" w:rsidRDefault="00FE7D6A" w:rsidP="00BA2D32">
      <w:pPr>
        <w:pStyle w:val="PargrafodaLista"/>
        <w:numPr>
          <w:ilvl w:val="1"/>
          <w:numId w:val="27"/>
        </w:numPr>
        <w:ind w:left="284" w:hanging="284"/>
        <w:jc w:val="both"/>
        <w:rPr>
          <w:rFonts w:asciiTheme="minorHAnsi" w:hAnsiTheme="minorHAnsi" w:cstheme="minorHAnsi"/>
        </w:rPr>
      </w:pPr>
      <w:r w:rsidRPr="007E1517">
        <w:rPr>
          <w:rFonts w:asciiTheme="minorHAnsi" w:hAnsiTheme="minorHAnsi" w:cstheme="minorHAnsi"/>
        </w:rPr>
        <w:t>Declaração, na forma d</w:t>
      </w:r>
      <w:r w:rsidR="00EC0664">
        <w:rPr>
          <w:rFonts w:asciiTheme="minorHAnsi" w:hAnsiTheme="minorHAnsi" w:cstheme="minorHAnsi"/>
        </w:rPr>
        <w:t>a</w:t>
      </w:r>
      <w:r w:rsidRPr="007E1517">
        <w:rPr>
          <w:rFonts w:asciiTheme="minorHAnsi" w:hAnsiTheme="minorHAnsi" w:cstheme="minorHAnsi"/>
        </w:rPr>
        <w:t xml:space="preserve"> </w:t>
      </w:r>
      <w:r w:rsidR="00EC0664" w:rsidRPr="007E1517">
        <w:rPr>
          <w:rFonts w:ascii="Calibri" w:hAnsi="Calibri" w:cs="Calibri"/>
        </w:rPr>
        <w:t>Declaração de Aptidão ao Patrocínio da Codemge</w:t>
      </w:r>
      <w:r w:rsidR="00EC0664" w:rsidRPr="007E1517">
        <w:rPr>
          <w:rFonts w:asciiTheme="minorHAnsi" w:hAnsiTheme="minorHAnsi" w:cstheme="minorHAnsi"/>
        </w:rPr>
        <w:t xml:space="preserve"> </w:t>
      </w:r>
      <w:r w:rsidR="00EC0664">
        <w:rPr>
          <w:rFonts w:asciiTheme="minorHAnsi" w:hAnsiTheme="minorHAnsi" w:cstheme="minorHAnsi"/>
        </w:rPr>
        <w:t xml:space="preserve">- </w:t>
      </w:r>
      <w:r w:rsidRPr="007E1517">
        <w:rPr>
          <w:rFonts w:asciiTheme="minorHAnsi" w:hAnsiTheme="minorHAnsi" w:cstheme="minorHAnsi"/>
        </w:rPr>
        <w:t>Anexo III, de que não possui em seus quadros funcionais nenhum menor de dezoito anos desempenhando trabalho noturno, perigoso ou insalubre ou qualquer trabalho por menor de dezesseis anos, na forma do art. 7º, inciso XXXIII, da Constituição Federal;</w:t>
      </w:r>
    </w:p>
    <w:p w14:paraId="6B937FD8" w14:textId="77777777" w:rsidR="00FE7D6A" w:rsidRPr="007E1517" w:rsidRDefault="00FE7D6A" w:rsidP="0046739A">
      <w:pPr>
        <w:pStyle w:val="PargrafodaLista"/>
        <w:ind w:left="284"/>
        <w:jc w:val="both"/>
        <w:rPr>
          <w:rFonts w:asciiTheme="minorHAnsi" w:hAnsiTheme="minorHAnsi" w:cstheme="minorHAnsi"/>
        </w:rPr>
      </w:pPr>
    </w:p>
    <w:p w14:paraId="149C63A1" w14:textId="171A4C4A" w:rsidR="00FE7D6A" w:rsidRPr="007E1517" w:rsidRDefault="00FE7D6A" w:rsidP="00BA2D32">
      <w:pPr>
        <w:pStyle w:val="PargrafodaLista"/>
        <w:numPr>
          <w:ilvl w:val="1"/>
          <w:numId w:val="27"/>
        </w:numPr>
        <w:ind w:left="284" w:hanging="284"/>
        <w:jc w:val="both"/>
        <w:rPr>
          <w:rFonts w:asciiTheme="minorHAnsi" w:hAnsiTheme="minorHAnsi" w:cstheme="minorHAnsi"/>
        </w:rPr>
      </w:pPr>
      <w:r w:rsidRPr="007E1517">
        <w:rPr>
          <w:rFonts w:asciiTheme="minorHAnsi" w:hAnsiTheme="minorHAnsi" w:cstheme="minorHAnsi"/>
        </w:rPr>
        <w:t>Declaração, na forma d</w:t>
      </w:r>
      <w:r w:rsidR="00EC0664">
        <w:rPr>
          <w:rFonts w:asciiTheme="minorHAnsi" w:hAnsiTheme="minorHAnsi" w:cstheme="minorHAnsi"/>
        </w:rPr>
        <w:t>a</w:t>
      </w:r>
      <w:r w:rsidRPr="007E1517">
        <w:rPr>
          <w:rFonts w:asciiTheme="minorHAnsi" w:hAnsiTheme="minorHAnsi" w:cstheme="minorHAnsi"/>
        </w:rPr>
        <w:t xml:space="preserve"> </w:t>
      </w:r>
      <w:r w:rsidR="00EC0664" w:rsidRPr="007E1517">
        <w:rPr>
          <w:rFonts w:ascii="Calibri" w:hAnsi="Calibri" w:cs="Calibri"/>
        </w:rPr>
        <w:t>Declaração de Aptidão ao Patrocínio da Codemge</w:t>
      </w:r>
      <w:r w:rsidR="00EC0664" w:rsidRPr="007E1517">
        <w:rPr>
          <w:rFonts w:asciiTheme="minorHAnsi" w:hAnsiTheme="minorHAnsi" w:cstheme="minorHAnsi"/>
        </w:rPr>
        <w:t xml:space="preserve"> </w:t>
      </w:r>
      <w:r w:rsidR="00EC0664">
        <w:rPr>
          <w:rFonts w:asciiTheme="minorHAnsi" w:hAnsiTheme="minorHAnsi" w:cstheme="minorHAnsi"/>
        </w:rPr>
        <w:t xml:space="preserve">- </w:t>
      </w:r>
      <w:r w:rsidRPr="007E1517">
        <w:rPr>
          <w:rFonts w:asciiTheme="minorHAnsi" w:hAnsiTheme="minorHAnsi" w:cstheme="minorHAnsi"/>
        </w:rPr>
        <w:t>Anexo III, de que o patrocinado está ciente: do inteiro teor da norma de patrocínio; de todas as condições, instruções acerca da prestação de contas; de que as rubricas custeadas pelo patrocínio da Codemge não poderão ser pagas por outros patrocinadores, em duplicidade;</w:t>
      </w:r>
    </w:p>
    <w:p w14:paraId="4EA6C92A" w14:textId="77777777" w:rsidR="00FE7D6A" w:rsidRPr="007E1517" w:rsidRDefault="00FE7D6A" w:rsidP="0046739A">
      <w:pPr>
        <w:pStyle w:val="PargrafodaLista"/>
        <w:ind w:left="284"/>
        <w:jc w:val="both"/>
        <w:rPr>
          <w:rFonts w:asciiTheme="minorHAnsi" w:hAnsiTheme="minorHAnsi" w:cstheme="minorHAnsi"/>
        </w:rPr>
      </w:pPr>
    </w:p>
    <w:p w14:paraId="6F803A81" w14:textId="78EFBC84" w:rsidR="00FE7D6A" w:rsidRPr="007E1517" w:rsidRDefault="00FE7D6A" w:rsidP="00BA2D32">
      <w:pPr>
        <w:pStyle w:val="PargrafodaLista"/>
        <w:numPr>
          <w:ilvl w:val="1"/>
          <w:numId w:val="27"/>
        </w:numPr>
        <w:ind w:left="284" w:hanging="284"/>
        <w:jc w:val="both"/>
        <w:rPr>
          <w:rFonts w:asciiTheme="minorHAnsi" w:hAnsiTheme="minorHAnsi" w:cstheme="minorHAnsi"/>
        </w:rPr>
      </w:pPr>
      <w:r w:rsidRPr="007E1517">
        <w:rPr>
          <w:rFonts w:asciiTheme="minorHAnsi" w:hAnsiTheme="minorHAnsi" w:cstheme="minorHAnsi"/>
        </w:rPr>
        <w:t>Declaração, na forma d</w:t>
      </w:r>
      <w:r w:rsidR="00EC0664">
        <w:rPr>
          <w:rFonts w:asciiTheme="minorHAnsi" w:hAnsiTheme="minorHAnsi" w:cstheme="minorHAnsi"/>
        </w:rPr>
        <w:t>a</w:t>
      </w:r>
      <w:r w:rsidRPr="007E1517">
        <w:rPr>
          <w:rFonts w:asciiTheme="minorHAnsi" w:hAnsiTheme="minorHAnsi" w:cstheme="minorHAnsi"/>
        </w:rPr>
        <w:t xml:space="preserve"> </w:t>
      </w:r>
      <w:r w:rsidR="00EC0664" w:rsidRPr="007E1517">
        <w:rPr>
          <w:rFonts w:ascii="Calibri" w:hAnsi="Calibri" w:cs="Calibri"/>
        </w:rPr>
        <w:t>Declaração de Aptidão ao Patrocínio da Codemge</w:t>
      </w:r>
      <w:r w:rsidR="00EC0664" w:rsidRPr="007E1517">
        <w:rPr>
          <w:rFonts w:asciiTheme="minorHAnsi" w:hAnsiTheme="minorHAnsi" w:cstheme="minorHAnsi"/>
        </w:rPr>
        <w:t xml:space="preserve"> </w:t>
      </w:r>
      <w:r w:rsidR="00EC0664">
        <w:rPr>
          <w:rFonts w:asciiTheme="minorHAnsi" w:hAnsiTheme="minorHAnsi" w:cstheme="minorHAnsi"/>
        </w:rPr>
        <w:t xml:space="preserve">- </w:t>
      </w:r>
      <w:r w:rsidRPr="007E1517">
        <w:rPr>
          <w:rFonts w:asciiTheme="minorHAnsi" w:hAnsiTheme="minorHAnsi" w:cstheme="minorHAnsi"/>
        </w:rPr>
        <w:t>Anexo III, de que o patrocinado não incorre nas vedações previstas no artigo 38 da Lei 13.303/20</w:t>
      </w:r>
      <w:r w:rsidR="00D017A8" w:rsidRPr="007E1517">
        <w:rPr>
          <w:rFonts w:asciiTheme="minorHAnsi" w:hAnsiTheme="minorHAnsi" w:cstheme="minorHAnsi"/>
        </w:rPr>
        <w:t>1</w:t>
      </w:r>
      <w:r w:rsidRPr="007E1517">
        <w:rPr>
          <w:rFonts w:asciiTheme="minorHAnsi" w:hAnsiTheme="minorHAnsi" w:cstheme="minorHAnsi"/>
        </w:rPr>
        <w:t>6;</w:t>
      </w:r>
    </w:p>
    <w:p w14:paraId="2551566F" w14:textId="77777777" w:rsidR="00FE7D6A" w:rsidRPr="007E1517" w:rsidRDefault="00FE7D6A" w:rsidP="0046739A">
      <w:pPr>
        <w:pStyle w:val="PargrafodaLista"/>
        <w:ind w:left="284"/>
        <w:jc w:val="both"/>
        <w:rPr>
          <w:rFonts w:asciiTheme="minorHAnsi" w:hAnsiTheme="minorHAnsi" w:cstheme="minorHAnsi"/>
        </w:rPr>
      </w:pPr>
    </w:p>
    <w:p w14:paraId="3C6DA5A2" w14:textId="331C880C" w:rsidR="00FE7D6A" w:rsidRPr="007E1517" w:rsidRDefault="00FE7D6A" w:rsidP="00BA2D32">
      <w:pPr>
        <w:pStyle w:val="PargrafodaLista"/>
        <w:numPr>
          <w:ilvl w:val="1"/>
          <w:numId w:val="27"/>
        </w:numPr>
        <w:ind w:left="284" w:hanging="284"/>
        <w:jc w:val="both"/>
        <w:rPr>
          <w:rFonts w:asciiTheme="minorHAnsi" w:hAnsiTheme="minorHAnsi" w:cstheme="minorHAnsi"/>
        </w:rPr>
      </w:pPr>
      <w:r w:rsidRPr="007E1517">
        <w:rPr>
          <w:rFonts w:asciiTheme="minorHAnsi" w:hAnsiTheme="minorHAnsi" w:cstheme="minorHAnsi"/>
        </w:rPr>
        <w:t xml:space="preserve">Declaração, na forma do </w:t>
      </w:r>
      <w:r w:rsidR="00EC0664" w:rsidRPr="007E1517">
        <w:rPr>
          <w:rFonts w:ascii="Calibri" w:hAnsi="Calibri" w:cs="Calibri"/>
        </w:rPr>
        <w:t>Declaração de Aptidão ao Patrocínio da Co</w:t>
      </w:r>
      <w:bookmarkStart w:id="0" w:name="_GoBack"/>
      <w:bookmarkEnd w:id="0"/>
      <w:r w:rsidR="00EC0664" w:rsidRPr="007E1517">
        <w:rPr>
          <w:rFonts w:ascii="Calibri" w:hAnsi="Calibri" w:cs="Calibri"/>
        </w:rPr>
        <w:t>demge</w:t>
      </w:r>
      <w:r w:rsidR="00EC0664" w:rsidRPr="007E1517">
        <w:rPr>
          <w:rFonts w:asciiTheme="minorHAnsi" w:hAnsiTheme="minorHAnsi" w:cstheme="minorHAnsi"/>
        </w:rPr>
        <w:t xml:space="preserve"> </w:t>
      </w:r>
      <w:r w:rsidR="00EC0664">
        <w:rPr>
          <w:rFonts w:asciiTheme="minorHAnsi" w:hAnsiTheme="minorHAnsi" w:cstheme="minorHAnsi"/>
        </w:rPr>
        <w:t xml:space="preserve">- </w:t>
      </w:r>
      <w:r w:rsidRPr="007E1517">
        <w:rPr>
          <w:rFonts w:asciiTheme="minorHAnsi" w:hAnsiTheme="minorHAnsi" w:cstheme="minorHAnsi"/>
        </w:rPr>
        <w:t>Anexo III, de que a empresa está adimplente com exigências contratuais de eventual patrocínio anterior celebrado com órgão ou entidade da administração pública estadual, quando se aplicar.</w:t>
      </w:r>
    </w:p>
    <w:p w14:paraId="5578125D" w14:textId="77777777" w:rsidR="00FE7D6A" w:rsidRPr="007E1517" w:rsidRDefault="00FE7D6A" w:rsidP="0046739A">
      <w:pPr>
        <w:jc w:val="both"/>
        <w:rPr>
          <w:rFonts w:asciiTheme="minorHAnsi" w:hAnsiTheme="minorHAnsi" w:cstheme="minorHAnsi"/>
        </w:rPr>
      </w:pPr>
    </w:p>
    <w:p w14:paraId="1EB67036" w14:textId="77777777" w:rsidR="005765FD" w:rsidRPr="007E1517" w:rsidRDefault="005765FD" w:rsidP="0046739A">
      <w:pPr>
        <w:jc w:val="both"/>
        <w:rPr>
          <w:rFonts w:asciiTheme="minorHAnsi" w:hAnsiTheme="minorHAnsi" w:cstheme="minorHAnsi"/>
        </w:rPr>
      </w:pPr>
    </w:p>
    <w:p w14:paraId="7A6563CE" w14:textId="3053ECF6" w:rsidR="00FE7D6A" w:rsidRPr="007E1517" w:rsidRDefault="00FE7D6A" w:rsidP="0046739A">
      <w:pPr>
        <w:jc w:val="both"/>
        <w:rPr>
          <w:rFonts w:asciiTheme="minorHAnsi" w:hAnsiTheme="minorHAnsi" w:cstheme="minorHAnsi"/>
        </w:rPr>
      </w:pPr>
      <w:r w:rsidRPr="007E1517">
        <w:rPr>
          <w:rFonts w:asciiTheme="minorHAnsi" w:hAnsiTheme="minorHAnsi" w:cstheme="minorHAnsi"/>
        </w:rPr>
        <w:t>O patrocinado poderá apresentar o Certificado de Registro Cadastral – CRC para fins de comprovação de habilitação nas contratações promovidas pela Codemge, desde que atendidos todos os requisitos e exigências apontados no artigo 134 e seu parágrafo único do Regulamento Interno de Licitações e Contratos da Codemge.</w:t>
      </w:r>
    </w:p>
    <w:p w14:paraId="1EB2D6DD" w14:textId="77777777" w:rsidR="00FE7D6A" w:rsidRPr="007E1517" w:rsidRDefault="00FE7D6A" w:rsidP="00FE7D6A">
      <w:pPr>
        <w:rPr>
          <w:rFonts w:asciiTheme="minorHAnsi" w:hAnsiTheme="minorHAnsi" w:cstheme="minorHAnsi"/>
          <w:b/>
        </w:rPr>
      </w:pPr>
      <w:r w:rsidRPr="007E1517">
        <w:rPr>
          <w:rFonts w:asciiTheme="minorHAnsi" w:hAnsiTheme="minorHAnsi" w:cstheme="minorHAnsi"/>
          <w:b/>
        </w:rPr>
        <w:br w:type="page"/>
      </w:r>
    </w:p>
    <w:p w14:paraId="4DE9AE08" w14:textId="2FC30D18" w:rsidR="00FE7D6A" w:rsidRPr="007E1517" w:rsidRDefault="00FE7D6A" w:rsidP="00FE7D6A">
      <w:pPr>
        <w:spacing w:before="240" w:after="120"/>
        <w:jc w:val="center"/>
        <w:rPr>
          <w:rFonts w:asciiTheme="minorHAnsi" w:hAnsiTheme="minorHAnsi" w:cstheme="minorHAnsi"/>
        </w:rPr>
      </w:pPr>
      <w:r w:rsidRPr="007E1517">
        <w:rPr>
          <w:rFonts w:asciiTheme="minorHAnsi" w:hAnsiTheme="minorHAnsi" w:cstheme="minorHAnsi"/>
          <w:b/>
          <w:bCs/>
          <w:color w:val="000000"/>
        </w:rPr>
        <w:lastRenderedPageBreak/>
        <w:t>DECLARAÇÃO DE APTIDÃO AO PATROCÍNIO DA CODEMGE</w:t>
      </w:r>
    </w:p>
    <w:p w14:paraId="18C64944" w14:textId="77777777" w:rsidR="00FE7D6A" w:rsidRPr="007E1517" w:rsidRDefault="00FE7D6A" w:rsidP="00FE7D6A">
      <w:pPr>
        <w:shd w:val="clear" w:color="auto" w:fill="FFFFFF"/>
        <w:spacing w:line="360" w:lineRule="auto"/>
        <w:rPr>
          <w:rFonts w:asciiTheme="minorHAnsi" w:hAnsiTheme="minorHAnsi" w:cstheme="minorHAnsi"/>
          <w:b/>
        </w:rPr>
      </w:pP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0"/>
      </w:tblGrid>
      <w:tr w:rsidR="00FE7D6A" w:rsidRPr="007E1517" w14:paraId="07CB08AA" w14:textId="77777777" w:rsidTr="00FE7D6A">
        <w:trPr>
          <w:trHeight w:val="3858"/>
          <w:jc w:val="center"/>
        </w:trPr>
        <w:tc>
          <w:tcPr>
            <w:tcW w:w="9920" w:type="dxa"/>
          </w:tcPr>
          <w:p w14:paraId="09F57FD0" w14:textId="77777777" w:rsidR="00FE7D6A" w:rsidRPr="007E1517" w:rsidRDefault="00FE7D6A" w:rsidP="00FE7D6A">
            <w:pPr>
              <w:autoSpaceDE w:val="0"/>
              <w:autoSpaceDN w:val="0"/>
              <w:jc w:val="center"/>
              <w:rPr>
                <w:rFonts w:asciiTheme="minorHAnsi" w:hAnsiTheme="minorHAnsi" w:cstheme="minorHAnsi"/>
              </w:rPr>
            </w:pPr>
            <w:r w:rsidRPr="007E1517">
              <w:rPr>
                <w:rFonts w:asciiTheme="minorHAnsi" w:hAnsiTheme="minorHAnsi" w:cstheme="minorHAnsi"/>
                <w:b/>
                <w:bCs/>
                <w:color w:val="000000"/>
              </w:rPr>
              <w:t>DECLARAÇÃO DE APTIDÃO AO PATROCÍNIO DA CODEMGE</w:t>
            </w:r>
          </w:p>
          <w:p w14:paraId="2A34F454" w14:textId="77777777" w:rsidR="00FE7D6A" w:rsidRPr="007E1517" w:rsidRDefault="00FE7D6A" w:rsidP="00FE7D6A">
            <w:pPr>
              <w:autoSpaceDE w:val="0"/>
              <w:autoSpaceDN w:val="0"/>
              <w:rPr>
                <w:rFonts w:asciiTheme="minorHAnsi" w:hAnsiTheme="minorHAnsi" w:cstheme="minorHAnsi"/>
                <w:color w:val="000000"/>
              </w:rPr>
            </w:pPr>
          </w:p>
          <w:p w14:paraId="4C8E02F9" w14:textId="77777777" w:rsidR="00FE7D6A" w:rsidRPr="007E1517" w:rsidRDefault="00FE7D6A" w:rsidP="00FE7D6A">
            <w:pPr>
              <w:autoSpaceDE w:val="0"/>
              <w:autoSpaceDN w:val="0"/>
              <w:jc w:val="both"/>
              <w:rPr>
                <w:rFonts w:asciiTheme="minorHAnsi" w:hAnsiTheme="minorHAnsi" w:cstheme="minorHAnsi"/>
                <w:color w:val="000000"/>
              </w:rPr>
            </w:pPr>
            <w:r w:rsidRPr="007E1517">
              <w:rPr>
                <w:rFonts w:asciiTheme="minorHAnsi" w:hAnsiTheme="minorHAnsi" w:cstheme="minorHAnsi"/>
                <w:color w:val="000000"/>
              </w:rPr>
              <w:t>A (Razão Social da pessoa jurídica) ................................................................., CNPJ nº ....................................., pleiteia à Codemge patrocínio para o projeto/evento .......................................................... e declara, sob as penas da lei, que:</w:t>
            </w:r>
          </w:p>
          <w:p w14:paraId="7F14D6BB" w14:textId="77777777" w:rsidR="00FE7D6A" w:rsidRPr="007E1517" w:rsidRDefault="00FE7D6A" w:rsidP="00FE7D6A">
            <w:pPr>
              <w:autoSpaceDE w:val="0"/>
              <w:autoSpaceDN w:val="0"/>
              <w:jc w:val="both"/>
              <w:rPr>
                <w:rFonts w:asciiTheme="minorHAnsi" w:hAnsiTheme="minorHAnsi" w:cstheme="minorHAnsi"/>
              </w:rPr>
            </w:pPr>
          </w:p>
          <w:p w14:paraId="5D7EC0B0" w14:textId="77777777" w:rsidR="00FE7D6A" w:rsidRPr="007E1517" w:rsidRDefault="00FE7D6A" w:rsidP="00BA2D32">
            <w:pPr>
              <w:numPr>
                <w:ilvl w:val="0"/>
                <w:numId w:val="11"/>
              </w:numPr>
              <w:autoSpaceDE w:val="0"/>
              <w:autoSpaceDN w:val="0"/>
              <w:adjustRightInd w:val="0"/>
              <w:spacing w:before="240" w:after="120"/>
              <w:ind w:left="439" w:hanging="439"/>
              <w:jc w:val="both"/>
              <w:rPr>
                <w:rFonts w:asciiTheme="minorHAnsi" w:hAnsiTheme="minorHAnsi" w:cstheme="minorHAnsi"/>
              </w:rPr>
            </w:pPr>
            <w:r w:rsidRPr="007E1517">
              <w:rPr>
                <w:rFonts w:asciiTheme="minorHAnsi" w:hAnsiTheme="minorHAnsi" w:cstheme="minorHAnsi"/>
              </w:rPr>
              <w:t>Não possui em seus quadros funcionais nenhum menor de dezoito anos desempenhando trabalho noturno, perigoso ou insalubre ou qualquer trabalho por menor de dezesseis anos, na forma do art. 7º, inciso XXXIII, da Constituição Federal;</w:t>
            </w:r>
          </w:p>
          <w:p w14:paraId="021418B5" w14:textId="77777777" w:rsidR="00265922" w:rsidRPr="007E1517" w:rsidRDefault="00FE7D6A" w:rsidP="00BA2D32">
            <w:pPr>
              <w:numPr>
                <w:ilvl w:val="0"/>
                <w:numId w:val="11"/>
              </w:numPr>
              <w:autoSpaceDE w:val="0"/>
              <w:autoSpaceDN w:val="0"/>
              <w:adjustRightInd w:val="0"/>
              <w:spacing w:before="120" w:after="120"/>
              <w:ind w:left="439" w:hanging="425"/>
              <w:jc w:val="both"/>
              <w:rPr>
                <w:rFonts w:asciiTheme="minorHAnsi" w:hAnsiTheme="minorHAnsi" w:cstheme="minorHAnsi"/>
              </w:rPr>
            </w:pPr>
            <w:r w:rsidRPr="007E1517">
              <w:rPr>
                <w:rFonts w:asciiTheme="minorHAnsi" w:hAnsiTheme="minorHAnsi" w:cstheme="minorHAnsi"/>
              </w:rPr>
              <w:t>Está ciente do inteiro teor da norma de patrocínio; de</w:t>
            </w:r>
          </w:p>
          <w:p w14:paraId="62B30A69" w14:textId="412D4DF2" w:rsidR="00FE7D6A" w:rsidRPr="007E1517" w:rsidRDefault="00FE7D6A" w:rsidP="00BA2D32">
            <w:pPr>
              <w:numPr>
                <w:ilvl w:val="0"/>
                <w:numId w:val="11"/>
              </w:numPr>
              <w:autoSpaceDE w:val="0"/>
              <w:autoSpaceDN w:val="0"/>
              <w:adjustRightInd w:val="0"/>
              <w:spacing w:before="120" w:after="120"/>
              <w:ind w:left="439" w:hanging="425"/>
              <w:jc w:val="both"/>
              <w:rPr>
                <w:rFonts w:asciiTheme="minorHAnsi" w:hAnsiTheme="minorHAnsi" w:cstheme="minorHAnsi"/>
              </w:rPr>
            </w:pPr>
            <w:r w:rsidRPr="007E1517">
              <w:rPr>
                <w:rFonts w:asciiTheme="minorHAnsi" w:hAnsiTheme="minorHAnsi" w:cstheme="minorHAnsi"/>
              </w:rPr>
              <w:t xml:space="preserve"> todas as condições, instruções acerca da prestação de contas; de que as rubricas custeadas pelo patrocínio da Codemge não poderão ser pagas por outros patrocinadores, em duplicidade;</w:t>
            </w:r>
          </w:p>
          <w:p w14:paraId="09A33C42" w14:textId="346CDD3C" w:rsidR="00FE7D6A" w:rsidRPr="007E1517" w:rsidRDefault="00FE7D6A" w:rsidP="00BA2D32">
            <w:pPr>
              <w:numPr>
                <w:ilvl w:val="0"/>
                <w:numId w:val="11"/>
              </w:numPr>
              <w:autoSpaceDE w:val="0"/>
              <w:autoSpaceDN w:val="0"/>
              <w:adjustRightInd w:val="0"/>
              <w:spacing w:before="120" w:after="120"/>
              <w:ind w:left="439" w:hanging="425"/>
              <w:jc w:val="both"/>
              <w:rPr>
                <w:rFonts w:asciiTheme="minorHAnsi" w:hAnsiTheme="minorHAnsi" w:cstheme="minorHAnsi"/>
              </w:rPr>
            </w:pPr>
            <w:r w:rsidRPr="007E1517">
              <w:rPr>
                <w:rFonts w:asciiTheme="minorHAnsi" w:hAnsiTheme="minorHAnsi" w:cstheme="minorHAnsi"/>
              </w:rPr>
              <w:t>Não incorre nas vedações previstas no artigo 38 da Lei 13.303/20</w:t>
            </w:r>
            <w:r w:rsidR="00E67314" w:rsidRPr="007E1517">
              <w:rPr>
                <w:rFonts w:asciiTheme="minorHAnsi" w:hAnsiTheme="minorHAnsi" w:cstheme="minorHAnsi"/>
              </w:rPr>
              <w:t>1</w:t>
            </w:r>
            <w:r w:rsidRPr="007E1517">
              <w:rPr>
                <w:rFonts w:asciiTheme="minorHAnsi" w:hAnsiTheme="minorHAnsi" w:cstheme="minorHAnsi"/>
              </w:rPr>
              <w:t>6;</w:t>
            </w:r>
          </w:p>
          <w:p w14:paraId="564B68D9" w14:textId="77777777" w:rsidR="00FE7D6A" w:rsidRPr="007E1517" w:rsidRDefault="00FE7D6A" w:rsidP="00BA2D32">
            <w:pPr>
              <w:numPr>
                <w:ilvl w:val="0"/>
                <w:numId w:val="11"/>
              </w:numPr>
              <w:autoSpaceDE w:val="0"/>
              <w:autoSpaceDN w:val="0"/>
              <w:adjustRightInd w:val="0"/>
              <w:spacing w:before="120" w:after="120"/>
              <w:ind w:left="439" w:hanging="425"/>
              <w:jc w:val="both"/>
              <w:rPr>
                <w:rFonts w:asciiTheme="minorHAnsi" w:hAnsiTheme="minorHAnsi" w:cstheme="minorHAnsi"/>
              </w:rPr>
            </w:pPr>
            <w:r w:rsidRPr="007E1517">
              <w:rPr>
                <w:rFonts w:asciiTheme="minorHAnsi" w:hAnsiTheme="minorHAnsi" w:cstheme="minorHAnsi"/>
              </w:rPr>
              <w:t>Está adimplente com exigências contratuais de eventual patrocínio anterior celebrado com órgão ou entidade da administração pública estadual.</w:t>
            </w:r>
          </w:p>
          <w:p w14:paraId="26022181" w14:textId="77777777" w:rsidR="00FE7D6A" w:rsidRPr="007E1517" w:rsidRDefault="00FE7D6A" w:rsidP="00FE7D6A">
            <w:pPr>
              <w:keepLines/>
              <w:jc w:val="center"/>
              <w:rPr>
                <w:rFonts w:asciiTheme="minorHAnsi" w:hAnsiTheme="minorHAnsi" w:cstheme="minorHAnsi"/>
              </w:rPr>
            </w:pPr>
            <w:r w:rsidRPr="007E1517">
              <w:rPr>
                <w:rFonts w:asciiTheme="minorHAnsi" w:hAnsiTheme="minorHAnsi" w:cstheme="minorHAnsi"/>
              </w:rPr>
              <w:t> Inserir aqui: Local e data</w:t>
            </w:r>
          </w:p>
          <w:p w14:paraId="3ACC0F15" w14:textId="77777777" w:rsidR="00FE7D6A" w:rsidRPr="007E1517" w:rsidRDefault="00FE7D6A" w:rsidP="00FE7D6A">
            <w:pPr>
              <w:keepLines/>
              <w:tabs>
                <w:tab w:val="left" w:pos="709"/>
                <w:tab w:val="center" w:pos="4419"/>
                <w:tab w:val="right" w:pos="8838"/>
              </w:tabs>
              <w:jc w:val="center"/>
              <w:rPr>
                <w:rFonts w:asciiTheme="minorHAnsi" w:eastAsia="Calibri" w:hAnsiTheme="minorHAnsi" w:cstheme="minorHAnsi"/>
              </w:rPr>
            </w:pPr>
            <w:r w:rsidRPr="007E1517">
              <w:rPr>
                <w:rFonts w:asciiTheme="minorHAnsi" w:eastAsia="Calibri" w:hAnsiTheme="minorHAnsi" w:cstheme="minorHAnsi"/>
              </w:rPr>
              <w:t>  </w:t>
            </w:r>
          </w:p>
          <w:p w14:paraId="416B5B77" w14:textId="77777777" w:rsidR="00FE7D6A" w:rsidRPr="007E1517" w:rsidRDefault="00FE7D6A" w:rsidP="00FE7D6A">
            <w:pPr>
              <w:keepLines/>
              <w:tabs>
                <w:tab w:val="left" w:pos="709"/>
                <w:tab w:val="center" w:pos="4419"/>
                <w:tab w:val="right" w:pos="8838"/>
              </w:tabs>
              <w:jc w:val="center"/>
              <w:rPr>
                <w:rFonts w:asciiTheme="minorHAnsi" w:eastAsia="Calibri" w:hAnsiTheme="minorHAnsi" w:cstheme="minorHAnsi"/>
              </w:rPr>
            </w:pPr>
            <w:r w:rsidRPr="007E1517">
              <w:rPr>
                <w:rFonts w:asciiTheme="minorHAnsi" w:eastAsia="Calibri" w:hAnsiTheme="minorHAnsi" w:cstheme="minorHAnsi"/>
              </w:rPr>
              <w:t>_____________________________________</w:t>
            </w:r>
          </w:p>
          <w:p w14:paraId="4EA0BEF8" w14:textId="77777777" w:rsidR="00FE7D6A" w:rsidRPr="007E1517" w:rsidRDefault="00FE7D6A" w:rsidP="00FE7D6A">
            <w:pPr>
              <w:keepLines/>
              <w:jc w:val="center"/>
              <w:rPr>
                <w:rFonts w:asciiTheme="minorHAnsi" w:hAnsiTheme="minorHAnsi" w:cstheme="minorHAnsi"/>
              </w:rPr>
            </w:pPr>
            <w:r w:rsidRPr="007E1517">
              <w:rPr>
                <w:rFonts w:asciiTheme="minorHAnsi" w:hAnsiTheme="minorHAnsi" w:cstheme="minorHAnsi"/>
              </w:rPr>
              <w:t>Nome e assinatura do Representante Legal</w:t>
            </w:r>
          </w:p>
        </w:tc>
      </w:tr>
    </w:tbl>
    <w:p w14:paraId="131809B3" w14:textId="77777777" w:rsidR="00FE7D6A" w:rsidRPr="007E1517" w:rsidRDefault="00FE7D6A" w:rsidP="00FE7D6A">
      <w:pPr>
        <w:jc w:val="center"/>
        <w:rPr>
          <w:rFonts w:asciiTheme="minorHAnsi" w:hAnsiTheme="minorHAnsi" w:cstheme="minorHAnsi"/>
          <w:b/>
          <w:bCs/>
          <w:color w:val="000000"/>
        </w:rPr>
      </w:pPr>
    </w:p>
    <w:p w14:paraId="1C38C463" w14:textId="614AD648" w:rsidR="00FE7D6A" w:rsidRPr="007E1517" w:rsidRDefault="00FE7D6A" w:rsidP="00FE7D6A">
      <w:pPr>
        <w:spacing w:after="160" w:line="259" w:lineRule="auto"/>
        <w:rPr>
          <w:rFonts w:asciiTheme="minorHAnsi" w:hAnsiTheme="minorHAnsi" w:cstheme="minorHAnsi"/>
        </w:rPr>
      </w:pPr>
    </w:p>
    <w:sectPr w:rsidR="00FE7D6A" w:rsidRPr="007E1517" w:rsidSect="008123BD">
      <w:headerReference w:type="default" r:id="rId8"/>
      <w:pgSz w:w="11907" w:h="16840" w:code="9"/>
      <w:pgMar w:top="1417" w:right="1134" w:bottom="1560" w:left="1134" w:header="454" w:footer="734"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830DB" w14:textId="77777777" w:rsidR="00C73960" w:rsidRDefault="00C73960">
      <w:r>
        <w:separator/>
      </w:r>
    </w:p>
  </w:endnote>
  <w:endnote w:type="continuationSeparator" w:id="0">
    <w:p w14:paraId="58F9B2C7" w14:textId="77777777" w:rsidR="00C73960" w:rsidRDefault="00C73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F3065" w14:textId="77777777" w:rsidR="00C73960" w:rsidRDefault="00C73960">
      <w:r>
        <w:separator/>
      </w:r>
    </w:p>
  </w:footnote>
  <w:footnote w:type="continuationSeparator" w:id="0">
    <w:p w14:paraId="07EFDDE6" w14:textId="77777777" w:rsidR="00C73960" w:rsidRDefault="00C73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9973A" w14:textId="77777777" w:rsidR="00C73960" w:rsidRDefault="00C73960">
    <w:pPr>
      <w:pStyle w:val="Cabealho"/>
      <w:spacing w:line="120" w:lineRule="auto"/>
    </w:pPr>
  </w:p>
  <w:p w14:paraId="273B5F78" w14:textId="77777777" w:rsidR="00C73960" w:rsidRDefault="00C73960">
    <w:pPr>
      <w:pStyle w:val="Cabealho"/>
      <w:spacing w:line="120" w:lineRule="auto"/>
    </w:pPr>
  </w:p>
  <w:tbl>
    <w:tblPr>
      <w:tblW w:w="949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2835"/>
      <w:gridCol w:w="1984"/>
      <w:gridCol w:w="2126"/>
    </w:tblGrid>
    <w:tr w:rsidR="00C73960" w14:paraId="515C4FB6" w14:textId="77777777" w:rsidTr="00B13502">
      <w:trPr>
        <w:cantSplit/>
        <w:trHeight w:val="1440"/>
      </w:trPr>
      <w:tc>
        <w:tcPr>
          <w:tcW w:w="2552" w:type="dxa"/>
          <w:tcBorders>
            <w:top w:val="nil"/>
            <w:left w:val="nil"/>
            <w:bottom w:val="single" w:sz="12" w:space="0" w:color="auto"/>
            <w:right w:val="nil"/>
          </w:tcBorders>
          <w:vAlign w:val="center"/>
        </w:tcPr>
        <w:p w14:paraId="2BCA3871" w14:textId="7C5A52D1" w:rsidR="00C73960" w:rsidRPr="00672A62" w:rsidRDefault="00C73960" w:rsidP="007A6715">
          <w:pPr>
            <w:pStyle w:val="Cabealho"/>
            <w:jc w:val="center"/>
            <w:rPr>
              <w:lang w:val="pt-BR" w:eastAsia="pt-BR"/>
            </w:rPr>
          </w:pPr>
        </w:p>
      </w:tc>
      <w:tc>
        <w:tcPr>
          <w:tcW w:w="6945" w:type="dxa"/>
          <w:gridSpan w:val="3"/>
          <w:tcBorders>
            <w:top w:val="nil"/>
            <w:left w:val="nil"/>
            <w:bottom w:val="single" w:sz="12" w:space="0" w:color="auto"/>
            <w:right w:val="nil"/>
          </w:tcBorders>
          <w:vAlign w:val="center"/>
        </w:tcPr>
        <w:p w14:paraId="07E40339" w14:textId="77777777" w:rsidR="00C73960" w:rsidRPr="007A6715" w:rsidRDefault="00C73960" w:rsidP="007A6715">
          <w:pPr>
            <w:pStyle w:val="Cabealho"/>
            <w:jc w:val="center"/>
            <w:rPr>
              <w:rFonts w:ascii="Calibri" w:hAnsi="Calibri" w:cs="Calibri"/>
              <w:sz w:val="40"/>
              <w:szCs w:val="40"/>
              <w:lang w:val="pt-BR" w:eastAsia="pt-BR"/>
            </w:rPr>
          </w:pPr>
          <w:r w:rsidRPr="007A6715">
            <w:rPr>
              <w:rFonts w:ascii="Calibri" w:hAnsi="Calibri" w:cs="Calibri"/>
              <w:b/>
              <w:bCs/>
              <w:sz w:val="40"/>
              <w:szCs w:val="40"/>
              <w:lang w:val="pt-BR" w:eastAsia="pt-BR"/>
            </w:rPr>
            <w:t>NORMA DE PROCEDIMENTO</w:t>
          </w:r>
        </w:p>
      </w:tc>
    </w:tr>
    <w:tr w:rsidR="00C73960" w14:paraId="07ABD620" w14:textId="77777777" w:rsidTr="00B13502">
      <w:trPr>
        <w:trHeight w:val="893"/>
      </w:trPr>
      <w:tc>
        <w:tcPr>
          <w:tcW w:w="2552" w:type="dxa"/>
          <w:tcBorders>
            <w:top w:val="single" w:sz="12" w:space="0" w:color="auto"/>
            <w:left w:val="single" w:sz="12" w:space="0" w:color="auto"/>
            <w:bottom w:val="single" w:sz="12" w:space="0" w:color="auto"/>
            <w:right w:val="single" w:sz="12" w:space="0" w:color="auto"/>
          </w:tcBorders>
        </w:tcPr>
        <w:p w14:paraId="5D6AE72F" w14:textId="77777777" w:rsidR="00C73960" w:rsidRPr="006B010E" w:rsidRDefault="00C73960" w:rsidP="007A6715">
          <w:pPr>
            <w:pStyle w:val="Cabealho"/>
            <w:rPr>
              <w:rFonts w:ascii="Calibri" w:hAnsi="Calibri" w:cs="Calibri"/>
              <w:b/>
              <w:lang w:val="pt-BR" w:eastAsia="pt-BR"/>
            </w:rPr>
          </w:pPr>
          <w:r w:rsidRPr="006B010E">
            <w:rPr>
              <w:rFonts w:ascii="Calibri" w:hAnsi="Calibri" w:cs="Calibri"/>
              <w:b/>
              <w:lang w:val="pt-BR" w:eastAsia="pt-BR"/>
            </w:rPr>
            <w:t>Código:</w:t>
          </w:r>
        </w:p>
        <w:p w14:paraId="6933EFC1" w14:textId="77777777" w:rsidR="00C73960" w:rsidRPr="006B010E" w:rsidRDefault="00C73960" w:rsidP="003E464B">
          <w:pPr>
            <w:pStyle w:val="Cabealho"/>
            <w:ind w:right="224"/>
            <w:jc w:val="center"/>
            <w:rPr>
              <w:rFonts w:ascii="Calibri" w:hAnsi="Calibri" w:cs="Calibri"/>
              <w:b/>
              <w:lang w:val="pt-BR" w:eastAsia="pt-BR"/>
            </w:rPr>
          </w:pPr>
          <w:r w:rsidRPr="006B010E">
            <w:rPr>
              <w:rFonts w:ascii="Calibri" w:hAnsi="Calibri" w:cs="Calibri"/>
              <w:b/>
              <w:lang w:val="pt-BR" w:eastAsia="pt-BR"/>
            </w:rPr>
            <w:t>NP 017</w:t>
          </w:r>
        </w:p>
      </w:tc>
      <w:tc>
        <w:tcPr>
          <w:tcW w:w="2835" w:type="dxa"/>
          <w:tcBorders>
            <w:top w:val="single" w:sz="12" w:space="0" w:color="auto"/>
            <w:left w:val="single" w:sz="12" w:space="0" w:color="auto"/>
            <w:bottom w:val="single" w:sz="12" w:space="0" w:color="auto"/>
            <w:right w:val="single" w:sz="12" w:space="0" w:color="auto"/>
          </w:tcBorders>
          <w:vAlign w:val="center"/>
        </w:tcPr>
        <w:p w14:paraId="0881BEB8" w14:textId="77777777" w:rsidR="00C73960" w:rsidRDefault="00C73960" w:rsidP="007A6715">
          <w:pPr>
            <w:pStyle w:val="Cabealho"/>
            <w:jc w:val="center"/>
            <w:rPr>
              <w:rFonts w:ascii="Calibri" w:hAnsi="Calibri" w:cs="Calibri"/>
              <w:b/>
              <w:bCs/>
              <w:lang w:val="pt-BR" w:eastAsia="pt-BR"/>
            </w:rPr>
          </w:pPr>
          <w:r w:rsidRPr="006B010E">
            <w:rPr>
              <w:rFonts w:ascii="Calibri" w:hAnsi="Calibri" w:cs="Calibri"/>
              <w:b/>
              <w:bCs/>
              <w:lang w:val="pt-BR" w:eastAsia="pt-BR"/>
            </w:rPr>
            <w:t xml:space="preserve">NORMA DE PATROCÍNIO E </w:t>
          </w:r>
        </w:p>
        <w:p w14:paraId="747E5921" w14:textId="77777777" w:rsidR="00C73960" w:rsidRPr="006B010E" w:rsidRDefault="00C73960" w:rsidP="007A6715">
          <w:pPr>
            <w:pStyle w:val="Cabealho"/>
            <w:jc w:val="center"/>
            <w:rPr>
              <w:rFonts w:ascii="Calibri" w:hAnsi="Calibri" w:cs="Calibri"/>
              <w:b/>
              <w:bCs/>
              <w:lang w:val="pt-BR" w:eastAsia="pt-BR"/>
            </w:rPr>
          </w:pPr>
          <w:r w:rsidRPr="006B010E">
            <w:rPr>
              <w:rFonts w:ascii="Calibri" w:hAnsi="Calibri" w:cs="Calibri"/>
              <w:b/>
              <w:bCs/>
              <w:lang w:val="pt-BR" w:eastAsia="pt-BR"/>
            </w:rPr>
            <w:t xml:space="preserve">APOIO INSTITUCIONAL </w:t>
          </w:r>
        </w:p>
      </w:tc>
      <w:tc>
        <w:tcPr>
          <w:tcW w:w="1984" w:type="dxa"/>
          <w:tcBorders>
            <w:top w:val="single" w:sz="12" w:space="0" w:color="auto"/>
            <w:left w:val="single" w:sz="12" w:space="0" w:color="auto"/>
            <w:bottom w:val="single" w:sz="12" w:space="0" w:color="auto"/>
            <w:right w:val="single" w:sz="12" w:space="0" w:color="auto"/>
          </w:tcBorders>
        </w:tcPr>
        <w:p w14:paraId="2E2E4159" w14:textId="77777777" w:rsidR="00C73960" w:rsidRPr="006B010E" w:rsidRDefault="00C73960" w:rsidP="007A6715">
          <w:pPr>
            <w:pStyle w:val="Cabealho"/>
            <w:jc w:val="center"/>
            <w:rPr>
              <w:rFonts w:ascii="Calibri" w:hAnsi="Calibri" w:cs="Calibri"/>
              <w:b/>
              <w:lang w:val="pt-BR" w:eastAsia="pt-BR"/>
            </w:rPr>
          </w:pPr>
          <w:r w:rsidRPr="006B010E">
            <w:rPr>
              <w:rFonts w:ascii="Calibri" w:hAnsi="Calibri" w:cs="Calibri"/>
              <w:b/>
              <w:lang w:val="pt-BR" w:eastAsia="pt-BR"/>
            </w:rPr>
            <w:t>Implantação:</w:t>
          </w:r>
        </w:p>
        <w:p w14:paraId="3F8DBEA3" w14:textId="77777777" w:rsidR="00C73960" w:rsidRPr="006B010E" w:rsidRDefault="00C73960" w:rsidP="007A6715">
          <w:pPr>
            <w:pStyle w:val="Cabealho"/>
            <w:jc w:val="center"/>
            <w:rPr>
              <w:rFonts w:ascii="Calibri" w:hAnsi="Calibri" w:cs="Calibri"/>
              <w:b/>
              <w:lang w:val="pt-BR" w:eastAsia="pt-BR"/>
            </w:rPr>
          </w:pPr>
          <w:r w:rsidRPr="006B010E">
            <w:rPr>
              <w:rFonts w:ascii="Calibri" w:hAnsi="Calibri" w:cs="Calibri"/>
              <w:b/>
              <w:lang w:val="pt-BR" w:eastAsia="pt-BR"/>
            </w:rPr>
            <w:t>25/07/2014</w:t>
          </w:r>
        </w:p>
      </w:tc>
      <w:tc>
        <w:tcPr>
          <w:tcW w:w="2126" w:type="dxa"/>
          <w:tcBorders>
            <w:top w:val="single" w:sz="12" w:space="0" w:color="auto"/>
            <w:left w:val="single" w:sz="12" w:space="0" w:color="auto"/>
            <w:bottom w:val="single" w:sz="12" w:space="0" w:color="auto"/>
            <w:right w:val="single" w:sz="12" w:space="0" w:color="auto"/>
          </w:tcBorders>
        </w:tcPr>
        <w:p w14:paraId="3BD73BBF" w14:textId="77777777" w:rsidR="00C73960" w:rsidRPr="006B010E" w:rsidRDefault="00C73960" w:rsidP="007A6715">
          <w:pPr>
            <w:pStyle w:val="Cabealho"/>
            <w:jc w:val="center"/>
            <w:rPr>
              <w:rFonts w:ascii="Calibri" w:hAnsi="Calibri" w:cs="Calibri"/>
              <w:b/>
              <w:lang w:val="pt-BR" w:eastAsia="pt-BR"/>
            </w:rPr>
          </w:pPr>
          <w:r w:rsidRPr="006B010E">
            <w:rPr>
              <w:rFonts w:ascii="Calibri" w:hAnsi="Calibri" w:cs="Calibri"/>
              <w:b/>
              <w:lang w:val="pt-BR" w:eastAsia="pt-BR"/>
            </w:rPr>
            <w:t>Revisão:</w:t>
          </w:r>
        </w:p>
        <w:p w14:paraId="4B1BE1A2" w14:textId="48131850" w:rsidR="00C73960" w:rsidRPr="006B010E" w:rsidRDefault="005222AD" w:rsidP="007A6715">
          <w:pPr>
            <w:pStyle w:val="Cabealho"/>
            <w:jc w:val="center"/>
            <w:rPr>
              <w:rFonts w:ascii="Calibri" w:hAnsi="Calibri" w:cs="Calibri"/>
              <w:b/>
              <w:lang w:val="pt-BR" w:eastAsia="pt-BR"/>
            </w:rPr>
          </w:pPr>
          <w:r>
            <w:rPr>
              <w:rFonts w:ascii="Calibri" w:hAnsi="Calibri" w:cs="Calibri"/>
              <w:b/>
              <w:lang w:val="pt-BR" w:eastAsia="pt-BR"/>
            </w:rPr>
            <w:t>21</w:t>
          </w:r>
          <w:r w:rsidR="00C73960">
            <w:rPr>
              <w:rFonts w:ascii="Calibri" w:hAnsi="Calibri" w:cs="Calibri"/>
              <w:b/>
              <w:lang w:val="pt-BR" w:eastAsia="pt-BR"/>
            </w:rPr>
            <w:t>/</w:t>
          </w:r>
          <w:r>
            <w:rPr>
              <w:rFonts w:ascii="Calibri" w:hAnsi="Calibri" w:cs="Calibri"/>
              <w:b/>
              <w:lang w:val="pt-BR" w:eastAsia="pt-BR"/>
            </w:rPr>
            <w:t>01</w:t>
          </w:r>
          <w:r w:rsidR="00C73960">
            <w:rPr>
              <w:rFonts w:ascii="Calibri" w:hAnsi="Calibri" w:cs="Calibri"/>
              <w:b/>
              <w:lang w:val="pt-BR" w:eastAsia="pt-BR"/>
            </w:rPr>
            <w:t>/20</w:t>
          </w:r>
          <w:r>
            <w:rPr>
              <w:rFonts w:ascii="Calibri" w:hAnsi="Calibri" w:cs="Calibri"/>
              <w:b/>
              <w:lang w:val="pt-BR" w:eastAsia="pt-BR"/>
            </w:rPr>
            <w:t>20</w:t>
          </w:r>
        </w:p>
      </w:tc>
    </w:tr>
  </w:tbl>
  <w:p w14:paraId="66424E08" w14:textId="77777777" w:rsidR="00C73960" w:rsidRDefault="00C73960">
    <w:pPr>
      <w:pStyle w:val="Cabealho"/>
      <w:spacing w:line="120" w:lineRule="auto"/>
    </w:pPr>
  </w:p>
  <w:p w14:paraId="18B882E4" w14:textId="77777777" w:rsidR="00C73960" w:rsidRDefault="00C73960">
    <w:pPr>
      <w:pStyle w:val="Cabealh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4B10"/>
    <w:multiLevelType w:val="multilevel"/>
    <w:tmpl w:val="BEA20242"/>
    <w:lvl w:ilvl="0">
      <w:start w:val="1"/>
      <w:numFmt w:val="decimal"/>
      <w:pStyle w:val="Ttulo1"/>
      <w:lvlText w:val="%1."/>
      <w:lvlJc w:val="left"/>
      <w:pPr>
        <w:ind w:left="432" w:hanging="432"/>
      </w:pPr>
      <w:rPr>
        <w:rFonts w:ascii="Calibri" w:eastAsia="Times New Roman" w:hAnsi="Calibri" w:cs="Calibri"/>
        <w:b/>
      </w:rPr>
    </w:lvl>
    <w:lvl w:ilvl="1">
      <w:start w:val="1"/>
      <w:numFmt w:val="decimal"/>
      <w:pStyle w:val="Ttulo2"/>
      <w:lvlText w:val="%1.%2"/>
      <w:lvlJc w:val="left"/>
      <w:pPr>
        <w:ind w:left="1711" w:hanging="576"/>
      </w:pPr>
      <w:rPr>
        <w:rFonts w:hint="default"/>
        <w:sz w:val="24"/>
        <w:szCs w:val="24"/>
      </w:rPr>
    </w:lvl>
    <w:lvl w:ilvl="2">
      <w:start w:val="1"/>
      <w:numFmt w:val="decimal"/>
      <w:pStyle w:val="Ttulo3"/>
      <w:lvlText w:val="%1.%2.%3"/>
      <w:lvlJc w:val="left"/>
      <w:pPr>
        <w:ind w:left="4405" w:hanging="720"/>
      </w:pPr>
      <w:rPr>
        <w:rFonts w:hint="default"/>
        <w:b w:val="0"/>
      </w:rPr>
    </w:lvl>
    <w:lvl w:ilvl="3">
      <w:start w:val="1"/>
      <w:numFmt w:val="decimal"/>
      <w:pStyle w:val="Ttulo4"/>
      <w:lvlText w:val="%1.%2.%3.%4"/>
      <w:lvlJc w:val="left"/>
      <w:pPr>
        <w:ind w:left="9512"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15:restartNumberingAfterBreak="0">
    <w:nsid w:val="018A400F"/>
    <w:multiLevelType w:val="hybridMultilevel"/>
    <w:tmpl w:val="44A26036"/>
    <w:lvl w:ilvl="0" w:tplc="562ADE9A">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F02488"/>
    <w:multiLevelType w:val="hybridMultilevel"/>
    <w:tmpl w:val="77546EEC"/>
    <w:lvl w:ilvl="0" w:tplc="C5C6B0AA">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71592F"/>
    <w:multiLevelType w:val="hybridMultilevel"/>
    <w:tmpl w:val="B84CC116"/>
    <w:lvl w:ilvl="0" w:tplc="F1CE24B0">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 w15:restartNumberingAfterBreak="0">
    <w:nsid w:val="0DB64017"/>
    <w:multiLevelType w:val="hybridMultilevel"/>
    <w:tmpl w:val="CE7C1CE2"/>
    <w:lvl w:ilvl="0" w:tplc="E09C46BC">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2D4FBB"/>
    <w:multiLevelType w:val="hybridMultilevel"/>
    <w:tmpl w:val="235A813E"/>
    <w:lvl w:ilvl="0" w:tplc="04160017">
      <w:start w:val="1"/>
      <w:numFmt w:val="lowerLetter"/>
      <w:lvlText w:val="%1)"/>
      <w:lvlJc w:val="left"/>
      <w:pPr>
        <w:ind w:left="1429" w:hanging="360"/>
      </w:pPr>
      <w:rPr>
        <w:rFont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15:restartNumberingAfterBreak="0">
    <w:nsid w:val="1CC277EF"/>
    <w:multiLevelType w:val="hybridMultilevel"/>
    <w:tmpl w:val="B10E176C"/>
    <w:lvl w:ilvl="0" w:tplc="6464AD5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E0074C"/>
    <w:multiLevelType w:val="hybridMultilevel"/>
    <w:tmpl w:val="51E42EFE"/>
    <w:lvl w:ilvl="0" w:tplc="6464AD50">
      <w:start w:val="1"/>
      <w:numFmt w:val="lowerLetter"/>
      <w:lvlText w:val="%1)"/>
      <w:lvlJc w:val="left"/>
      <w:pPr>
        <w:ind w:left="720" w:hanging="360"/>
      </w:pPr>
      <w:rPr>
        <w:rFonts w:hint="default"/>
      </w:rPr>
    </w:lvl>
    <w:lvl w:ilvl="1" w:tplc="6464AD50">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0A7EF7"/>
    <w:multiLevelType w:val="hybridMultilevel"/>
    <w:tmpl w:val="74BCC6C2"/>
    <w:lvl w:ilvl="0" w:tplc="1C7405D8">
      <w:start w:val="1"/>
      <w:numFmt w:val="decimal"/>
      <w:lvlText w:val="%1."/>
      <w:lvlJc w:val="left"/>
      <w:pPr>
        <w:ind w:left="472" w:hanging="360"/>
      </w:pPr>
      <w:rPr>
        <w:rFonts w:hint="default"/>
      </w:rPr>
    </w:lvl>
    <w:lvl w:ilvl="1" w:tplc="04160019" w:tentative="1">
      <w:start w:val="1"/>
      <w:numFmt w:val="lowerLetter"/>
      <w:lvlText w:val="%2."/>
      <w:lvlJc w:val="left"/>
      <w:pPr>
        <w:ind w:left="1192" w:hanging="360"/>
      </w:pPr>
    </w:lvl>
    <w:lvl w:ilvl="2" w:tplc="0416001B" w:tentative="1">
      <w:start w:val="1"/>
      <w:numFmt w:val="lowerRoman"/>
      <w:lvlText w:val="%3."/>
      <w:lvlJc w:val="right"/>
      <w:pPr>
        <w:ind w:left="1912" w:hanging="180"/>
      </w:pPr>
    </w:lvl>
    <w:lvl w:ilvl="3" w:tplc="0416000F" w:tentative="1">
      <w:start w:val="1"/>
      <w:numFmt w:val="decimal"/>
      <w:lvlText w:val="%4."/>
      <w:lvlJc w:val="left"/>
      <w:pPr>
        <w:ind w:left="2632" w:hanging="360"/>
      </w:pPr>
    </w:lvl>
    <w:lvl w:ilvl="4" w:tplc="04160019" w:tentative="1">
      <w:start w:val="1"/>
      <w:numFmt w:val="lowerLetter"/>
      <w:lvlText w:val="%5."/>
      <w:lvlJc w:val="left"/>
      <w:pPr>
        <w:ind w:left="3352" w:hanging="360"/>
      </w:pPr>
    </w:lvl>
    <w:lvl w:ilvl="5" w:tplc="0416001B" w:tentative="1">
      <w:start w:val="1"/>
      <w:numFmt w:val="lowerRoman"/>
      <w:lvlText w:val="%6."/>
      <w:lvlJc w:val="right"/>
      <w:pPr>
        <w:ind w:left="4072" w:hanging="180"/>
      </w:pPr>
    </w:lvl>
    <w:lvl w:ilvl="6" w:tplc="0416000F" w:tentative="1">
      <w:start w:val="1"/>
      <w:numFmt w:val="decimal"/>
      <w:lvlText w:val="%7."/>
      <w:lvlJc w:val="left"/>
      <w:pPr>
        <w:ind w:left="4792" w:hanging="360"/>
      </w:pPr>
    </w:lvl>
    <w:lvl w:ilvl="7" w:tplc="04160019" w:tentative="1">
      <w:start w:val="1"/>
      <w:numFmt w:val="lowerLetter"/>
      <w:lvlText w:val="%8."/>
      <w:lvlJc w:val="left"/>
      <w:pPr>
        <w:ind w:left="5512" w:hanging="360"/>
      </w:pPr>
    </w:lvl>
    <w:lvl w:ilvl="8" w:tplc="0416001B" w:tentative="1">
      <w:start w:val="1"/>
      <w:numFmt w:val="lowerRoman"/>
      <w:lvlText w:val="%9."/>
      <w:lvlJc w:val="right"/>
      <w:pPr>
        <w:ind w:left="6232" w:hanging="180"/>
      </w:pPr>
    </w:lvl>
  </w:abstractNum>
  <w:abstractNum w:abstractNumId="9" w15:restartNumberingAfterBreak="0">
    <w:nsid w:val="2631641A"/>
    <w:multiLevelType w:val="hybridMultilevel"/>
    <w:tmpl w:val="0538B0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3B3A06"/>
    <w:multiLevelType w:val="hybridMultilevel"/>
    <w:tmpl w:val="7FA8E440"/>
    <w:lvl w:ilvl="0" w:tplc="6464AD5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943BFB"/>
    <w:multiLevelType w:val="hybridMultilevel"/>
    <w:tmpl w:val="0F00E7BC"/>
    <w:lvl w:ilvl="0" w:tplc="6464AD50">
      <w:start w:val="1"/>
      <w:numFmt w:val="lowerLetter"/>
      <w:lvlText w:val="%1)"/>
      <w:lvlJc w:val="left"/>
      <w:pPr>
        <w:ind w:left="14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B70AD5"/>
    <w:multiLevelType w:val="hybridMultilevel"/>
    <w:tmpl w:val="8CA6358E"/>
    <w:lvl w:ilvl="0" w:tplc="6464AD5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D62D98"/>
    <w:multiLevelType w:val="hybridMultilevel"/>
    <w:tmpl w:val="B9048804"/>
    <w:lvl w:ilvl="0" w:tplc="6464AD5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E0B7B93"/>
    <w:multiLevelType w:val="hybridMultilevel"/>
    <w:tmpl w:val="C62E7A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0FD5BBD"/>
    <w:multiLevelType w:val="multilevel"/>
    <w:tmpl w:val="5F70C7EC"/>
    <w:lvl w:ilvl="0">
      <w:start w:val="1"/>
      <w:numFmt w:val="decimal"/>
      <w:lvlText w:val="%1."/>
      <w:lvlJc w:val="left"/>
      <w:pPr>
        <w:ind w:left="432" w:hanging="432"/>
      </w:pPr>
      <w:rPr>
        <w:rFonts w:ascii="Calibri" w:eastAsia="Times New Roman" w:hAnsi="Calibri" w:cs="Calibri"/>
        <w:b/>
      </w:rPr>
    </w:lvl>
    <w:lvl w:ilvl="1">
      <w:start w:val="1"/>
      <w:numFmt w:val="decimal"/>
      <w:lvlText w:val="%1.%2"/>
      <w:lvlJc w:val="left"/>
      <w:pPr>
        <w:ind w:left="1711" w:hanging="576"/>
      </w:pPr>
      <w:rPr>
        <w:rFonts w:hint="default"/>
        <w:sz w:val="24"/>
        <w:szCs w:val="24"/>
      </w:rPr>
    </w:lvl>
    <w:lvl w:ilvl="2">
      <w:start w:val="1"/>
      <w:numFmt w:val="decimal"/>
      <w:lvlText w:val="%1.%2.%3"/>
      <w:lvlJc w:val="left"/>
      <w:pPr>
        <w:ind w:left="2137" w:hanging="720"/>
      </w:pPr>
      <w:rPr>
        <w:rFonts w:hint="default"/>
        <w:b w:val="0"/>
      </w:rPr>
    </w:lvl>
    <w:lvl w:ilvl="3">
      <w:start w:val="1"/>
      <w:numFmt w:val="lowerLetter"/>
      <w:lvlText w:val="%4)"/>
      <w:lvlJc w:val="left"/>
      <w:pPr>
        <w:ind w:left="9512"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1522B5B"/>
    <w:multiLevelType w:val="hybridMultilevel"/>
    <w:tmpl w:val="79308920"/>
    <w:lvl w:ilvl="0" w:tplc="F93045BA">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42520B73"/>
    <w:multiLevelType w:val="hybridMultilevel"/>
    <w:tmpl w:val="AA76DE76"/>
    <w:lvl w:ilvl="0" w:tplc="EBF0E752">
      <w:start w:val="1"/>
      <w:numFmt w:val="lowerLetter"/>
      <w:lvlText w:val="%1)"/>
      <w:lvlJc w:val="left"/>
      <w:pPr>
        <w:ind w:left="1512" w:hanging="360"/>
      </w:pPr>
      <w:rPr>
        <w:rFonts w:hint="default"/>
        <w:b w:val="0"/>
        <w:bCs w:val="0"/>
      </w:r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8" w15:restartNumberingAfterBreak="0">
    <w:nsid w:val="44F245A2"/>
    <w:multiLevelType w:val="multilevel"/>
    <w:tmpl w:val="677EE04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1E16D07"/>
    <w:multiLevelType w:val="hybridMultilevel"/>
    <w:tmpl w:val="C3F29C86"/>
    <w:lvl w:ilvl="0" w:tplc="6464AD5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397040E"/>
    <w:multiLevelType w:val="hybridMultilevel"/>
    <w:tmpl w:val="AF1C483E"/>
    <w:lvl w:ilvl="0" w:tplc="6464AD50">
      <w:start w:val="1"/>
      <w:numFmt w:val="lowerLetter"/>
      <w:lvlText w:val="%1)"/>
      <w:lvlJc w:val="left"/>
      <w:pPr>
        <w:ind w:left="720" w:hanging="360"/>
      </w:pPr>
      <w:rPr>
        <w:rFonts w:hint="default"/>
      </w:rPr>
    </w:lvl>
    <w:lvl w:ilvl="1" w:tplc="D48A67E0">
      <w:start w:val="1"/>
      <w:numFmt w:val="upp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5043196"/>
    <w:multiLevelType w:val="hybridMultilevel"/>
    <w:tmpl w:val="6D74835A"/>
    <w:lvl w:ilvl="0" w:tplc="82F6BFDA">
      <w:start w:val="1"/>
      <w:numFmt w:val="decimal"/>
      <w:lvlText w:val="%1)"/>
      <w:lvlJc w:val="left"/>
      <w:pPr>
        <w:ind w:left="720" w:hanging="360"/>
      </w:pPr>
      <w:rPr>
        <w:rFonts w:asciiTheme="minorHAnsi" w:hAnsiTheme="minorHAnsi" w:cstheme="minorHAnsi" w:hint="default"/>
        <w:b/>
        <w:color w:val="2222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64604AB"/>
    <w:multiLevelType w:val="hybridMultilevel"/>
    <w:tmpl w:val="7E064A58"/>
    <w:lvl w:ilvl="0" w:tplc="D7C42EE0">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67F0312"/>
    <w:multiLevelType w:val="hybridMultilevel"/>
    <w:tmpl w:val="10E22E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180E0B"/>
    <w:multiLevelType w:val="multilevel"/>
    <w:tmpl w:val="2B722940"/>
    <w:lvl w:ilvl="0">
      <w:start w:val="1"/>
      <w:numFmt w:val="decimal"/>
      <w:lvlText w:val="%1."/>
      <w:lvlJc w:val="left"/>
      <w:pPr>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5" w15:restartNumberingAfterBreak="0">
    <w:nsid w:val="58E74F7F"/>
    <w:multiLevelType w:val="hybridMultilevel"/>
    <w:tmpl w:val="E790025C"/>
    <w:lvl w:ilvl="0" w:tplc="6464AD5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13F77A0"/>
    <w:multiLevelType w:val="multilevel"/>
    <w:tmpl w:val="74D6993C"/>
    <w:lvl w:ilvl="0">
      <w:start w:val="11"/>
      <w:numFmt w:val="decimal"/>
      <w:lvlText w:val="%1"/>
      <w:lvlJc w:val="left"/>
      <w:pPr>
        <w:ind w:left="420" w:hanging="420"/>
      </w:pPr>
      <w:rPr>
        <w:rFonts w:hint="default"/>
      </w:rPr>
    </w:lvl>
    <w:lvl w:ilvl="1">
      <w:start w:val="1"/>
      <w:numFmt w:val="lowerLetter"/>
      <w:lvlText w:val="%2)"/>
      <w:lvlJc w:val="left"/>
      <w:pPr>
        <w:ind w:left="1554" w:hanging="420"/>
      </w:pPr>
      <w:rPr>
        <w:rFonts w:ascii="Calibri" w:eastAsia="Times New Roman" w:hAnsi="Calibri" w:cs="Calibri"/>
        <w:b w:val="0"/>
        <w:i w:val="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7" w15:restartNumberingAfterBreak="0">
    <w:nsid w:val="63EF1DDD"/>
    <w:multiLevelType w:val="hybridMultilevel"/>
    <w:tmpl w:val="E31C5AA4"/>
    <w:lvl w:ilvl="0" w:tplc="6464AD5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5A5711"/>
    <w:multiLevelType w:val="hybridMultilevel"/>
    <w:tmpl w:val="03E4B2E6"/>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7D876C42"/>
    <w:multiLevelType w:val="hybridMultilevel"/>
    <w:tmpl w:val="FE0EF2DC"/>
    <w:lvl w:ilvl="0" w:tplc="D9A8901C">
      <w:start w:val="1"/>
      <w:numFmt w:val="decimal"/>
      <w:lvlText w:val="%1."/>
      <w:lvlJc w:val="left"/>
      <w:pPr>
        <w:tabs>
          <w:tab w:val="num" w:pos="644"/>
        </w:tabs>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E751F45"/>
    <w:multiLevelType w:val="hybridMultilevel"/>
    <w:tmpl w:val="8CDC5E18"/>
    <w:lvl w:ilvl="0" w:tplc="04160017">
      <w:start w:val="1"/>
      <w:numFmt w:val="lowerLetter"/>
      <w:lvlText w:val="%1)"/>
      <w:lvlJc w:val="left"/>
      <w:pPr>
        <w:ind w:left="1440" w:hanging="360"/>
      </w:pPr>
      <w:rPr>
        <w:rFont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1" w15:restartNumberingAfterBreak="0">
    <w:nsid w:val="7EC177DA"/>
    <w:multiLevelType w:val="hybridMultilevel"/>
    <w:tmpl w:val="20A4A572"/>
    <w:lvl w:ilvl="0" w:tplc="9A505FBE">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9"/>
  </w:num>
  <w:num w:numId="4">
    <w:abstractNumId w:val="24"/>
  </w:num>
  <w:num w:numId="5">
    <w:abstractNumId w:val="1"/>
  </w:num>
  <w:num w:numId="6">
    <w:abstractNumId w:val="14"/>
  </w:num>
  <w:num w:numId="7">
    <w:abstractNumId w:val="23"/>
  </w:num>
  <w:num w:numId="8">
    <w:abstractNumId w:val="8"/>
  </w:num>
  <w:num w:numId="9">
    <w:abstractNumId w:val="30"/>
  </w:num>
  <w:num w:numId="10">
    <w:abstractNumId w:val="26"/>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1"/>
  </w:num>
  <w:num w:numId="14">
    <w:abstractNumId w:val="18"/>
  </w:num>
  <w:num w:numId="15">
    <w:abstractNumId w:val="11"/>
  </w:num>
  <w:num w:numId="16">
    <w:abstractNumId w:val="12"/>
  </w:num>
  <w:num w:numId="17">
    <w:abstractNumId w:val="13"/>
  </w:num>
  <w:num w:numId="18">
    <w:abstractNumId w:val="17"/>
  </w:num>
  <w:num w:numId="19">
    <w:abstractNumId w:val="2"/>
  </w:num>
  <w:num w:numId="20">
    <w:abstractNumId w:val="6"/>
  </w:num>
  <w:num w:numId="21">
    <w:abstractNumId w:val="25"/>
  </w:num>
  <w:num w:numId="22">
    <w:abstractNumId w:val="10"/>
  </w:num>
  <w:num w:numId="23">
    <w:abstractNumId w:val="31"/>
  </w:num>
  <w:num w:numId="24">
    <w:abstractNumId w:val="27"/>
  </w:num>
  <w:num w:numId="25">
    <w:abstractNumId w:val="19"/>
  </w:num>
  <w:num w:numId="26">
    <w:abstractNumId w:val="20"/>
  </w:num>
  <w:num w:numId="27">
    <w:abstractNumId w:val="7"/>
  </w:num>
  <w:num w:numId="28">
    <w:abstractNumId w:val="3"/>
  </w:num>
  <w:num w:numId="29">
    <w:abstractNumId w:val="16"/>
  </w:num>
  <w:num w:numId="30">
    <w:abstractNumId w:val="9"/>
  </w:num>
  <w:num w:numId="31">
    <w:abstractNumId w:val="22"/>
  </w:num>
  <w:num w:numId="32">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8D4"/>
    <w:rsid w:val="00000501"/>
    <w:rsid w:val="00000DEF"/>
    <w:rsid w:val="00000ED0"/>
    <w:rsid w:val="00001384"/>
    <w:rsid w:val="0000185A"/>
    <w:rsid w:val="00001E5F"/>
    <w:rsid w:val="000031AC"/>
    <w:rsid w:val="00003C8B"/>
    <w:rsid w:val="00004A33"/>
    <w:rsid w:val="0000555F"/>
    <w:rsid w:val="0000587E"/>
    <w:rsid w:val="00006EDE"/>
    <w:rsid w:val="00006F3F"/>
    <w:rsid w:val="00007E55"/>
    <w:rsid w:val="00010819"/>
    <w:rsid w:val="0001164D"/>
    <w:rsid w:val="0001229F"/>
    <w:rsid w:val="00016350"/>
    <w:rsid w:val="000172A8"/>
    <w:rsid w:val="000173AB"/>
    <w:rsid w:val="000207FC"/>
    <w:rsid w:val="00021A68"/>
    <w:rsid w:val="000225C0"/>
    <w:rsid w:val="0002286B"/>
    <w:rsid w:val="000234C7"/>
    <w:rsid w:val="00024A8D"/>
    <w:rsid w:val="0002559E"/>
    <w:rsid w:val="00025827"/>
    <w:rsid w:val="00025D04"/>
    <w:rsid w:val="0002607B"/>
    <w:rsid w:val="000271BD"/>
    <w:rsid w:val="000272FA"/>
    <w:rsid w:val="0002733E"/>
    <w:rsid w:val="0003034F"/>
    <w:rsid w:val="0003035A"/>
    <w:rsid w:val="00030EF5"/>
    <w:rsid w:val="000322FB"/>
    <w:rsid w:val="00032B3A"/>
    <w:rsid w:val="0003474C"/>
    <w:rsid w:val="000348CD"/>
    <w:rsid w:val="00034AF2"/>
    <w:rsid w:val="00035AC5"/>
    <w:rsid w:val="00036268"/>
    <w:rsid w:val="0003692B"/>
    <w:rsid w:val="0004074E"/>
    <w:rsid w:val="00041093"/>
    <w:rsid w:val="000410C3"/>
    <w:rsid w:val="00043DDC"/>
    <w:rsid w:val="0004457E"/>
    <w:rsid w:val="0004476A"/>
    <w:rsid w:val="00046197"/>
    <w:rsid w:val="0004659D"/>
    <w:rsid w:val="0004684B"/>
    <w:rsid w:val="00046BE5"/>
    <w:rsid w:val="00047328"/>
    <w:rsid w:val="00050C24"/>
    <w:rsid w:val="000510D9"/>
    <w:rsid w:val="00052231"/>
    <w:rsid w:val="000532EC"/>
    <w:rsid w:val="000563B1"/>
    <w:rsid w:val="00056C57"/>
    <w:rsid w:val="00056D2F"/>
    <w:rsid w:val="00057046"/>
    <w:rsid w:val="00057270"/>
    <w:rsid w:val="000575AF"/>
    <w:rsid w:val="000577A2"/>
    <w:rsid w:val="000578FF"/>
    <w:rsid w:val="00057BBB"/>
    <w:rsid w:val="000608A0"/>
    <w:rsid w:val="00060F4B"/>
    <w:rsid w:val="00061010"/>
    <w:rsid w:val="00061CB0"/>
    <w:rsid w:val="00064299"/>
    <w:rsid w:val="00064723"/>
    <w:rsid w:val="00067AE9"/>
    <w:rsid w:val="00067E30"/>
    <w:rsid w:val="00070072"/>
    <w:rsid w:val="00073ED2"/>
    <w:rsid w:val="00075B7F"/>
    <w:rsid w:val="00076175"/>
    <w:rsid w:val="00076B66"/>
    <w:rsid w:val="00080219"/>
    <w:rsid w:val="0008295E"/>
    <w:rsid w:val="00083F46"/>
    <w:rsid w:val="000851E2"/>
    <w:rsid w:val="0008613E"/>
    <w:rsid w:val="00086CD3"/>
    <w:rsid w:val="00086D33"/>
    <w:rsid w:val="00087395"/>
    <w:rsid w:val="0009061D"/>
    <w:rsid w:val="000918D9"/>
    <w:rsid w:val="00092FC4"/>
    <w:rsid w:val="0009409D"/>
    <w:rsid w:val="000956EC"/>
    <w:rsid w:val="000A01E4"/>
    <w:rsid w:val="000A3177"/>
    <w:rsid w:val="000A327B"/>
    <w:rsid w:val="000A49F1"/>
    <w:rsid w:val="000A5E87"/>
    <w:rsid w:val="000A6505"/>
    <w:rsid w:val="000A688C"/>
    <w:rsid w:val="000A6E15"/>
    <w:rsid w:val="000A72B2"/>
    <w:rsid w:val="000B01D5"/>
    <w:rsid w:val="000B085A"/>
    <w:rsid w:val="000B1EC0"/>
    <w:rsid w:val="000B290D"/>
    <w:rsid w:val="000B3F77"/>
    <w:rsid w:val="000B4E4C"/>
    <w:rsid w:val="000C0D28"/>
    <w:rsid w:val="000C1CFE"/>
    <w:rsid w:val="000C22C4"/>
    <w:rsid w:val="000C23A3"/>
    <w:rsid w:val="000C260B"/>
    <w:rsid w:val="000C2BCD"/>
    <w:rsid w:val="000C2BF8"/>
    <w:rsid w:val="000C44BF"/>
    <w:rsid w:val="000C54CA"/>
    <w:rsid w:val="000C54F8"/>
    <w:rsid w:val="000C57FE"/>
    <w:rsid w:val="000C7218"/>
    <w:rsid w:val="000D02DD"/>
    <w:rsid w:val="000D2D9E"/>
    <w:rsid w:val="000D2DD9"/>
    <w:rsid w:val="000D2E9E"/>
    <w:rsid w:val="000D39CD"/>
    <w:rsid w:val="000D3E84"/>
    <w:rsid w:val="000D52A7"/>
    <w:rsid w:val="000D5392"/>
    <w:rsid w:val="000D5E21"/>
    <w:rsid w:val="000D6412"/>
    <w:rsid w:val="000D662A"/>
    <w:rsid w:val="000D6C4B"/>
    <w:rsid w:val="000D7A92"/>
    <w:rsid w:val="000E1370"/>
    <w:rsid w:val="000E16B4"/>
    <w:rsid w:val="000E189C"/>
    <w:rsid w:val="000E1D19"/>
    <w:rsid w:val="000E2858"/>
    <w:rsid w:val="000E3929"/>
    <w:rsid w:val="000E51D4"/>
    <w:rsid w:val="000E5B45"/>
    <w:rsid w:val="000E7169"/>
    <w:rsid w:val="000E778E"/>
    <w:rsid w:val="000E79FA"/>
    <w:rsid w:val="000E7DFE"/>
    <w:rsid w:val="000E7E3A"/>
    <w:rsid w:val="000F0F86"/>
    <w:rsid w:val="000F17F7"/>
    <w:rsid w:val="000F3004"/>
    <w:rsid w:val="000F56E0"/>
    <w:rsid w:val="000F5D2A"/>
    <w:rsid w:val="000F61E4"/>
    <w:rsid w:val="000F65DC"/>
    <w:rsid w:val="000F66E3"/>
    <w:rsid w:val="000F7DE1"/>
    <w:rsid w:val="001005EF"/>
    <w:rsid w:val="0010067B"/>
    <w:rsid w:val="00100DBF"/>
    <w:rsid w:val="00101001"/>
    <w:rsid w:val="00101052"/>
    <w:rsid w:val="00102597"/>
    <w:rsid w:val="00103641"/>
    <w:rsid w:val="001049B6"/>
    <w:rsid w:val="0010590E"/>
    <w:rsid w:val="00105D54"/>
    <w:rsid w:val="001066FD"/>
    <w:rsid w:val="00106EB7"/>
    <w:rsid w:val="001115C8"/>
    <w:rsid w:val="00111A54"/>
    <w:rsid w:val="00112FB1"/>
    <w:rsid w:val="001135BB"/>
    <w:rsid w:val="00113BB5"/>
    <w:rsid w:val="00113C76"/>
    <w:rsid w:val="0011469D"/>
    <w:rsid w:val="001167BB"/>
    <w:rsid w:val="001169A4"/>
    <w:rsid w:val="00117F0F"/>
    <w:rsid w:val="00120732"/>
    <w:rsid w:val="00120C9D"/>
    <w:rsid w:val="00121EB4"/>
    <w:rsid w:val="001232D3"/>
    <w:rsid w:val="00123AEB"/>
    <w:rsid w:val="00123E5A"/>
    <w:rsid w:val="00126F07"/>
    <w:rsid w:val="0012750F"/>
    <w:rsid w:val="00127665"/>
    <w:rsid w:val="00127DF6"/>
    <w:rsid w:val="0013453B"/>
    <w:rsid w:val="00134B3A"/>
    <w:rsid w:val="00134B96"/>
    <w:rsid w:val="00135ED8"/>
    <w:rsid w:val="00136826"/>
    <w:rsid w:val="00136855"/>
    <w:rsid w:val="001369B5"/>
    <w:rsid w:val="00137225"/>
    <w:rsid w:val="00141F77"/>
    <w:rsid w:val="001420ED"/>
    <w:rsid w:val="001434BA"/>
    <w:rsid w:val="00143E79"/>
    <w:rsid w:val="001448BD"/>
    <w:rsid w:val="00146076"/>
    <w:rsid w:val="001478F9"/>
    <w:rsid w:val="00150224"/>
    <w:rsid w:val="0015040F"/>
    <w:rsid w:val="0015148F"/>
    <w:rsid w:val="001523A5"/>
    <w:rsid w:val="00153701"/>
    <w:rsid w:val="00153F92"/>
    <w:rsid w:val="00154408"/>
    <w:rsid w:val="00154AF5"/>
    <w:rsid w:val="00154DAF"/>
    <w:rsid w:val="00156154"/>
    <w:rsid w:val="0015638B"/>
    <w:rsid w:val="001563ED"/>
    <w:rsid w:val="00156B31"/>
    <w:rsid w:val="00156E91"/>
    <w:rsid w:val="00157F24"/>
    <w:rsid w:val="00161B87"/>
    <w:rsid w:val="00161F5B"/>
    <w:rsid w:val="00162529"/>
    <w:rsid w:val="0016280A"/>
    <w:rsid w:val="00162EF2"/>
    <w:rsid w:val="0016619F"/>
    <w:rsid w:val="00167B1F"/>
    <w:rsid w:val="00167E42"/>
    <w:rsid w:val="001708BB"/>
    <w:rsid w:val="0017127D"/>
    <w:rsid w:val="001738B4"/>
    <w:rsid w:val="00174213"/>
    <w:rsid w:val="0017567D"/>
    <w:rsid w:val="001767D2"/>
    <w:rsid w:val="00176D0B"/>
    <w:rsid w:val="00180467"/>
    <w:rsid w:val="001809D8"/>
    <w:rsid w:val="00180A0C"/>
    <w:rsid w:val="00181419"/>
    <w:rsid w:val="0018218D"/>
    <w:rsid w:val="001827FF"/>
    <w:rsid w:val="00183631"/>
    <w:rsid w:val="00183816"/>
    <w:rsid w:val="001841CF"/>
    <w:rsid w:val="00185031"/>
    <w:rsid w:val="00185218"/>
    <w:rsid w:val="00186241"/>
    <w:rsid w:val="00190141"/>
    <w:rsid w:val="00190FB0"/>
    <w:rsid w:val="001910AA"/>
    <w:rsid w:val="00191992"/>
    <w:rsid w:val="00192142"/>
    <w:rsid w:val="00192E45"/>
    <w:rsid w:val="001935E4"/>
    <w:rsid w:val="0019384B"/>
    <w:rsid w:val="00194026"/>
    <w:rsid w:val="00194523"/>
    <w:rsid w:val="00194728"/>
    <w:rsid w:val="00196C52"/>
    <w:rsid w:val="00197C1D"/>
    <w:rsid w:val="001A0142"/>
    <w:rsid w:val="001A1272"/>
    <w:rsid w:val="001A1B4F"/>
    <w:rsid w:val="001A1CFF"/>
    <w:rsid w:val="001A1F37"/>
    <w:rsid w:val="001A2844"/>
    <w:rsid w:val="001A636B"/>
    <w:rsid w:val="001A78AB"/>
    <w:rsid w:val="001A7CE9"/>
    <w:rsid w:val="001B0693"/>
    <w:rsid w:val="001B229C"/>
    <w:rsid w:val="001B3000"/>
    <w:rsid w:val="001B3551"/>
    <w:rsid w:val="001B3E57"/>
    <w:rsid w:val="001B518E"/>
    <w:rsid w:val="001B56ED"/>
    <w:rsid w:val="001B73E6"/>
    <w:rsid w:val="001C00F7"/>
    <w:rsid w:val="001C03AD"/>
    <w:rsid w:val="001C0644"/>
    <w:rsid w:val="001C2267"/>
    <w:rsid w:val="001C3C17"/>
    <w:rsid w:val="001C489D"/>
    <w:rsid w:val="001C5FE6"/>
    <w:rsid w:val="001C6021"/>
    <w:rsid w:val="001C6578"/>
    <w:rsid w:val="001C6C34"/>
    <w:rsid w:val="001C6CEF"/>
    <w:rsid w:val="001C72FF"/>
    <w:rsid w:val="001D0D56"/>
    <w:rsid w:val="001D1284"/>
    <w:rsid w:val="001D1EB9"/>
    <w:rsid w:val="001D3CAA"/>
    <w:rsid w:val="001D3FDA"/>
    <w:rsid w:val="001D40D4"/>
    <w:rsid w:val="001D4A29"/>
    <w:rsid w:val="001D69A3"/>
    <w:rsid w:val="001D75A6"/>
    <w:rsid w:val="001E04C1"/>
    <w:rsid w:val="001E0C5A"/>
    <w:rsid w:val="001E0F7B"/>
    <w:rsid w:val="001E2017"/>
    <w:rsid w:val="001E46BF"/>
    <w:rsid w:val="001E5B64"/>
    <w:rsid w:val="001E68AF"/>
    <w:rsid w:val="001E740F"/>
    <w:rsid w:val="001E7F9F"/>
    <w:rsid w:val="001F0FA4"/>
    <w:rsid w:val="001F19E5"/>
    <w:rsid w:val="001F2253"/>
    <w:rsid w:val="001F23C2"/>
    <w:rsid w:val="001F37AC"/>
    <w:rsid w:val="001F38FA"/>
    <w:rsid w:val="001F4265"/>
    <w:rsid w:val="001F44AE"/>
    <w:rsid w:val="001F5C1E"/>
    <w:rsid w:val="001F5F4A"/>
    <w:rsid w:val="001F7C27"/>
    <w:rsid w:val="00200605"/>
    <w:rsid w:val="002012E6"/>
    <w:rsid w:val="0020197F"/>
    <w:rsid w:val="0020261E"/>
    <w:rsid w:val="00203170"/>
    <w:rsid w:val="00203EFA"/>
    <w:rsid w:val="0020515F"/>
    <w:rsid w:val="0020615B"/>
    <w:rsid w:val="00207081"/>
    <w:rsid w:val="002075D3"/>
    <w:rsid w:val="00210760"/>
    <w:rsid w:val="00211107"/>
    <w:rsid w:val="002129AA"/>
    <w:rsid w:val="00212C05"/>
    <w:rsid w:val="00212F98"/>
    <w:rsid w:val="0021301C"/>
    <w:rsid w:val="00213225"/>
    <w:rsid w:val="00213FBA"/>
    <w:rsid w:val="0021650B"/>
    <w:rsid w:val="00216980"/>
    <w:rsid w:val="00220C53"/>
    <w:rsid w:val="0022120E"/>
    <w:rsid w:val="002218C9"/>
    <w:rsid w:val="00221CB1"/>
    <w:rsid w:val="00223F51"/>
    <w:rsid w:val="00224363"/>
    <w:rsid w:val="00224BAC"/>
    <w:rsid w:val="00227CB6"/>
    <w:rsid w:val="00230405"/>
    <w:rsid w:val="00230FC3"/>
    <w:rsid w:val="00231335"/>
    <w:rsid w:val="00231862"/>
    <w:rsid w:val="0023246D"/>
    <w:rsid w:val="002324DE"/>
    <w:rsid w:val="00232852"/>
    <w:rsid w:val="00234799"/>
    <w:rsid w:val="00235D33"/>
    <w:rsid w:val="00237991"/>
    <w:rsid w:val="00241AAA"/>
    <w:rsid w:val="00241E0B"/>
    <w:rsid w:val="00243403"/>
    <w:rsid w:val="00243B96"/>
    <w:rsid w:val="002443A4"/>
    <w:rsid w:val="00244DD7"/>
    <w:rsid w:val="00244FD2"/>
    <w:rsid w:val="00246EF9"/>
    <w:rsid w:val="00247188"/>
    <w:rsid w:val="00250033"/>
    <w:rsid w:val="00250960"/>
    <w:rsid w:val="00250D9D"/>
    <w:rsid w:val="00250E13"/>
    <w:rsid w:val="002511B0"/>
    <w:rsid w:val="0025313B"/>
    <w:rsid w:val="00253469"/>
    <w:rsid w:val="002535D4"/>
    <w:rsid w:val="00254071"/>
    <w:rsid w:val="00254B30"/>
    <w:rsid w:val="002551BE"/>
    <w:rsid w:val="002552BA"/>
    <w:rsid w:val="00256070"/>
    <w:rsid w:val="00256B6C"/>
    <w:rsid w:val="002609B2"/>
    <w:rsid w:val="00260C7B"/>
    <w:rsid w:val="002620E4"/>
    <w:rsid w:val="00262210"/>
    <w:rsid w:val="00262979"/>
    <w:rsid w:val="0026384F"/>
    <w:rsid w:val="00263E6C"/>
    <w:rsid w:val="00264774"/>
    <w:rsid w:val="00265922"/>
    <w:rsid w:val="00266644"/>
    <w:rsid w:val="00267B72"/>
    <w:rsid w:val="00267FC6"/>
    <w:rsid w:val="002700AA"/>
    <w:rsid w:val="0027064B"/>
    <w:rsid w:val="00271198"/>
    <w:rsid w:val="0027124D"/>
    <w:rsid w:val="00272859"/>
    <w:rsid w:val="00272B94"/>
    <w:rsid w:val="0027402E"/>
    <w:rsid w:val="00274C4B"/>
    <w:rsid w:val="00276861"/>
    <w:rsid w:val="0027692E"/>
    <w:rsid w:val="0027737E"/>
    <w:rsid w:val="00281298"/>
    <w:rsid w:val="0028173D"/>
    <w:rsid w:val="002817F1"/>
    <w:rsid w:val="002820C9"/>
    <w:rsid w:val="0028285B"/>
    <w:rsid w:val="00282BB6"/>
    <w:rsid w:val="0028307B"/>
    <w:rsid w:val="0028369D"/>
    <w:rsid w:val="00284EFD"/>
    <w:rsid w:val="00284F13"/>
    <w:rsid w:val="0028623E"/>
    <w:rsid w:val="00286EF8"/>
    <w:rsid w:val="00287162"/>
    <w:rsid w:val="00287292"/>
    <w:rsid w:val="00287751"/>
    <w:rsid w:val="00290058"/>
    <w:rsid w:val="002909CA"/>
    <w:rsid w:val="00291235"/>
    <w:rsid w:val="00292070"/>
    <w:rsid w:val="00293827"/>
    <w:rsid w:val="002938F9"/>
    <w:rsid w:val="00293E96"/>
    <w:rsid w:val="0029408E"/>
    <w:rsid w:val="00295016"/>
    <w:rsid w:val="00295B49"/>
    <w:rsid w:val="00295B87"/>
    <w:rsid w:val="002975DE"/>
    <w:rsid w:val="00297BB7"/>
    <w:rsid w:val="002A00D6"/>
    <w:rsid w:val="002A0694"/>
    <w:rsid w:val="002A0FF7"/>
    <w:rsid w:val="002A11CF"/>
    <w:rsid w:val="002A150F"/>
    <w:rsid w:val="002A1B7D"/>
    <w:rsid w:val="002A294F"/>
    <w:rsid w:val="002A326B"/>
    <w:rsid w:val="002A3D95"/>
    <w:rsid w:val="002A4946"/>
    <w:rsid w:val="002A4E9A"/>
    <w:rsid w:val="002A525E"/>
    <w:rsid w:val="002A552F"/>
    <w:rsid w:val="002A6D49"/>
    <w:rsid w:val="002A6DF9"/>
    <w:rsid w:val="002A781D"/>
    <w:rsid w:val="002A79CA"/>
    <w:rsid w:val="002A7D81"/>
    <w:rsid w:val="002B0078"/>
    <w:rsid w:val="002B00F6"/>
    <w:rsid w:val="002B08D2"/>
    <w:rsid w:val="002B1B44"/>
    <w:rsid w:val="002B2039"/>
    <w:rsid w:val="002B379C"/>
    <w:rsid w:val="002B3FF5"/>
    <w:rsid w:val="002B538E"/>
    <w:rsid w:val="002B60FB"/>
    <w:rsid w:val="002B6937"/>
    <w:rsid w:val="002B75D6"/>
    <w:rsid w:val="002B7916"/>
    <w:rsid w:val="002C0483"/>
    <w:rsid w:val="002C154B"/>
    <w:rsid w:val="002C185B"/>
    <w:rsid w:val="002C1A9D"/>
    <w:rsid w:val="002C291A"/>
    <w:rsid w:val="002C3CC5"/>
    <w:rsid w:val="002C48F1"/>
    <w:rsid w:val="002C6CEE"/>
    <w:rsid w:val="002D0C06"/>
    <w:rsid w:val="002D2A12"/>
    <w:rsid w:val="002D2ECE"/>
    <w:rsid w:val="002D321C"/>
    <w:rsid w:val="002D3870"/>
    <w:rsid w:val="002D445F"/>
    <w:rsid w:val="002D6660"/>
    <w:rsid w:val="002D6679"/>
    <w:rsid w:val="002D6DE1"/>
    <w:rsid w:val="002D7D26"/>
    <w:rsid w:val="002E0DB3"/>
    <w:rsid w:val="002E1538"/>
    <w:rsid w:val="002E476F"/>
    <w:rsid w:val="002E4E7A"/>
    <w:rsid w:val="002E7B2A"/>
    <w:rsid w:val="002E7F1E"/>
    <w:rsid w:val="002F0232"/>
    <w:rsid w:val="002F024C"/>
    <w:rsid w:val="002F1444"/>
    <w:rsid w:val="002F1DFE"/>
    <w:rsid w:val="002F2285"/>
    <w:rsid w:val="002F3494"/>
    <w:rsid w:val="002F432E"/>
    <w:rsid w:val="002F5C94"/>
    <w:rsid w:val="00300CAA"/>
    <w:rsid w:val="00300E5C"/>
    <w:rsid w:val="00301CD1"/>
    <w:rsid w:val="00302382"/>
    <w:rsid w:val="0030254E"/>
    <w:rsid w:val="00302924"/>
    <w:rsid w:val="00302CE6"/>
    <w:rsid w:val="003034C8"/>
    <w:rsid w:val="003047C5"/>
    <w:rsid w:val="00307367"/>
    <w:rsid w:val="00307A6C"/>
    <w:rsid w:val="00310321"/>
    <w:rsid w:val="00312A65"/>
    <w:rsid w:val="00312B50"/>
    <w:rsid w:val="003137F9"/>
    <w:rsid w:val="003143C6"/>
    <w:rsid w:val="003144C5"/>
    <w:rsid w:val="0031465D"/>
    <w:rsid w:val="00314C10"/>
    <w:rsid w:val="00314D9A"/>
    <w:rsid w:val="00314EA9"/>
    <w:rsid w:val="00315BDF"/>
    <w:rsid w:val="0031707B"/>
    <w:rsid w:val="00320E20"/>
    <w:rsid w:val="003216E1"/>
    <w:rsid w:val="00321D90"/>
    <w:rsid w:val="003230AA"/>
    <w:rsid w:val="00323828"/>
    <w:rsid w:val="00323C20"/>
    <w:rsid w:val="00325335"/>
    <w:rsid w:val="003253F4"/>
    <w:rsid w:val="003257FE"/>
    <w:rsid w:val="00327804"/>
    <w:rsid w:val="003278D4"/>
    <w:rsid w:val="0033017C"/>
    <w:rsid w:val="0033106A"/>
    <w:rsid w:val="00332305"/>
    <w:rsid w:val="00333145"/>
    <w:rsid w:val="00333618"/>
    <w:rsid w:val="00333770"/>
    <w:rsid w:val="00334F01"/>
    <w:rsid w:val="003355A7"/>
    <w:rsid w:val="00335B27"/>
    <w:rsid w:val="0033664A"/>
    <w:rsid w:val="00336F1F"/>
    <w:rsid w:val="00341C9A"/>
    <w:rsid w:val="00341D07"/>
    <w:rsid w:val="003435CD"/>
    <w:rsid w:val="003449F6"/>
    <w:rsid w:val="003456C9"/>
    <w:rsid w:val="00345AE5"/>
    <w:rsid w:val="0034639E"/>
    <w:rsid w:val="003466FE"/>
    <w:rsid w:val="003474DE"/>
    <w:rsid w:val="00347A3E"/>
    <w:rsid w:val="00347E22"/>
    <w:rsid w:val="00352F52"/>
    <w:rsid w:val="00353A51"/>
    <w:rsid w:val="00353FC4"/>
    <w:rsid w:val="00356A03"/>
    <w:rsid w:val="00356C49"/>
    <w:rsid w:val="0036172B"/>
    <w:rsid w:val="00361D85"/>
    <w:rsid w:val="00361E89"/>
    <w:rsid w:val="0036217A"/>
    <w:rsid w:val="00363106"/>
    <w:rsid w:val="00364666"/>
    <w:rsid w:val="00364C0E"/>
    <w:rsid w:val="00365E30"/>
    <w:rsid w:val="00366746"/>
    <w:rsid w:val="00366BDD"/>
    <w:rsid w:val="003704B4"/>
    <w:rsid w:val="003717F7"/>
    <w:rsid w:val="00374007"/>
    <w:rsid w:val="00375095"/>
    <w:rsid w:val="00376053"/>
    <w:rsid w:val="003770B1"/>
    <w:rsid w:val="0038058A"/>
    <w:rsid w:val="00380BE7"/>
    <w:rsid w:val="00381C5E"/>
    <w:rsid w:val="003833E4"/>
    <w:rsid w:val="003841B1"/>
    <w:rsid w:val="003847D0"/>
    <w:rsid w:val="00384A05"/>
    <w:rsid w:val="0038699F"/>
    <w:rsid w:val="003869B3"/>
    <w:rsid w:val="00386CC4"/>
    <w:rsid w:val="0039003B"/>
    <w:rsid w:val="00390945"/>
    <w:rsid w:val="00390FD9"/>
    <w:rsid w:val="0039288F"/>
    <w:rsid w:val="003936CE"/>
    <w:rsid w:val="00394741"/>
    <w:rsid w:val="003954D1"/>
    <w:rsid w:val="00395A8C"/>
    <w:rsid w:val="00396B2B"/>
    <w:rsid w:val="0039755D"/>
    <w:rsid w:val="003A0BE9"/>
    <w:rsid w:val="003A24F4"/>
    <w:rsid w:val="003A2CE7"/>
    <w:rsid w:val="003A7989"/>
    <w:rsid w:val="003B04B3"/>
    <w:rsid w:val="003B0F58"/>
    <w:rsid w:val="003B18A1"/>
    <w:rsid w:val="003B18F4"/>
    <w:rsid w:val="003B1AA4"/>
    <w:rsid w:val="003B1BE8"/>
    <w:rsid w:val="003B1D8D"/>
    <w:rsid w:val="003B293D"/>
    <w:rsid w:val="003B3493"/>
    <w:rsid w:val="003B3A8F"/>
    <w:rsid w:val="003B5368"/>
    <w:rsid w:val="003B598F"/>
    <w:rsid w:val="003B59CF"/>
    <w:rsid w:val="003B6C79"/>
    <w:rsid w:val="003B7115"/>
    <w:rsid w:val="003C06AC"/>
    <w:rsid w:val="003C0BFC"/>
    <w:rsid w:val="003C1A00"/>
    <w:rsid w:val="003C2064"/>
    <w:rsid w:val="003C2250"/>
    <w:rsid w:val="003C234A"/>
    <w:rsid w:val="003C26A4"/>
    <w:rsid w:val="003C2B60"/>
    <w:rsid w:val="003C48E2"/>
    <w:rsid w:val="003C4D5F"/>
    <w:rsid w:val="003C5D91"/>
    <w:rsid w:val="003C651D"/>
    <w:rsid w:val="003D0DA4"/>
    <w:rsid w:val="003D3010"/>
    <w:rsid w:val="003D310B"/>
    <w:rsid w:val="003D3CB5"/>
    <w:rsid w:val="003D4F00"/>
    <w:rsid w:val="003D4F63"/>
    <w:rsid w:val="003D6916"/>
    <w:rsid w:val="003E013B"/>
    <w:rsid w:val="003E051F"/>
    <w:rsid w:val="003E1571"/>
    <w:rsid w:val="003E43A1"/>
    <w:rsid w:val="003E4561"/>
    <w:rsid w:val="003E464B"/>
    <w:rsid w:val="003E477C"/>
    <w:rsid w:val="003E5C0F"/>
    <w:rsid w:val="003E7F21"/>
    <w:rsid w:val="003F0665"/>
    <w:rsid w:val="003F073E"/>
    <w:rsid w:val="003F23DD"/>
    <w:rsid w:val="003F3111"/>
    <w:rsid w:val="003F3964"/>
    <w:rsid w:val="003F487E"/>
    <w:rsid w:val="003F48F7"/>
    <w:rsid w:val="003F4AB9"/>
    <w:rsid w:val="003F563A"/>
    <w:rsid w:val="003F5D33"/>
    <w:rsid w:val="003F5DB6"/>
    <w:rsid w:val="003F5F44"/>
    <w:rsid w:val="003F6199"/>
    <w:rsid w:val="003F6803"/>
    <w:rsid w:val="003F75E1"/>
    <w:rsid w:val="0040066B"/>
    <w:rsid w:val="00400D60"/>
    <w:rsid w:val="0040112B"/>
    <w:rsid w:val="00401269"/>
    <w:rsid w:val="004024A3"/>
    <w:rsid w:val="0040273E"/>
    <w:rsid w:val="004032DC"/>
    <w:rsid w:val="00404622"/>
    <w:rsid w:val="00404676"/>
    <w:rsid w:val="00404B29"/>
    <w:rsid w:val="0040635C"/>
    <w:rsid w:val="0041074E"/>
    <w:rsid w:val="00411090"/>
    <w:rsid w:val="00411C28"/>
    <w:rsid w:val="00412837"/>
    <w:rsid w:val="00412A36"/>
    <w:rsid w:val="00412A90"/>
    <w:rsid w:val="0041393F"/>
    <w:rsid w:val="0041491B"/>
    <w:rsid w:val="004150BE"/>
    <w:rsid w:val="0041578B"/>
    <w:rsid w:val="0041593F"/>
    <w:rsid w:val="00415ED9"/>
    <w:rsid w:val="004168A4"/>
    <w:rsid w:val="00420937"/>
    <w:rsid w:val="00421DAA"/>
    <w:rsid w:val="00421E6F"/>
    <w:rsid w:val="0042331D"/>
    <w:rsid w:val="004234C0"/>
    <w:rsid w:val="00424289"/>
    <w:rsid w:val="00426A3F"/>
    <w:rsid w:val="00431D87"/>
    <w:rsid w:val="00435D16"/>
    <w:rsid w:val="004401E2"/>
    <w:rsid w:val="00440E07"/>
    <w:rsid w:val="00440F7D"/>
    <w:rsid w:val="004419FD"/>
    <w:rsid w:val="00442F07"/>
    <w:rsid w:val="00442FF1"/>
    <w:rsid w:val="00443D1B"/>
    <w:rsid w:val="0044415C"/>
    <w:rsid w:val="0044477E"/>
    <w:rsid w:val="00444B81"/>
    <w:rsid w:val="00444ED2"/>
    <w:rsid w:val="00445FBB"/>
    <w:rsid w:val="00446FE4"/>
    <w:rsid w:val="004476DF"/>
    <w:rsid w:val="00450432"/>
    <w:rsid w:val="00451CE9"/>
    <w:rsid w:val="0045243E"/>
    <w:rsid w:val="00452506"/>
    <w:rsid w:val="00452512"/>
    <w:rsid w:val="00454B10"/>
    <w:rsid w:val="00456B1D"/>
    <w:rsid w:val="00456B66"/>
    <w:rsid w:val="00456E73"/>
    <w:rsid w:val="004571D2"/>
    <w:rsid w:val="00457DED"/>
    <w:rsid w:val="00460A0E"/>
    <w:rsid w:val="00460F43"/>
    <w:rsid w:val="00461C2E"/>
    <w:rsid w:val="00463428"/>
    <w:rsid w:val="00464B50"/>
    <w:rsid w:val="00464DD3"/>
    <w:rsid w:val="0046739A"/>
    <w:rsid w:val="004704DE"/>
    <w:rsid w:val="00471A9B"/>
    <w:rsid w:val="00472C89"/>
    <w:rsid w:val="00472E27"/>
    <w:rsid w:val="004737D1"/>
    <w:rsid w:val="00473C50"/>
    <w:rsid w:val="0047470F"/>
    <w:rsid w:val="004809B5"/>
    <w:rsid w:val="00481BF4"/>
    <w:rsid w:val="00481F5E"/>
    <w:rsid w:val="00482130"/>
    <w:rsid w:val="00483D41"/>
    <w:rsid w:val="0048463D"/>
    <w:rsid w:val="004846F7"/>
    <w:rsid w:val="00484752"/>
    <w:rsid w:val="00486499"/>
    <w:rsid w:val="00487626"/>
    <w:rsid w:val="0049063D"/>
    <w:rsid w:val="004923ED"/>
    <w:rsid w:val="00492497"/>
    <w:rsid w:val="00492A67"/>
    <w:rsid w:val="00494F1D"/>
    <w:rsid w:val="00495D11"/>
    <w:rsid w:val="004966C6"/>
    <w:rsid w:val="00496D36"/>
    <w:rsid w:val="00497B74"/>
    <w:rsid w:val="004A073E"/>
    <w:rsid w:val="004A0911"/>
    <w:rsid w:val="004A0A3A"/>
    <w:rsid w:val="004A1190"/>
    <w:rsid w:val="004A1669"/>
    <w:rsid w:val="004A29F7"/>
    <w:rsid w:val="004A6155"/>
    <w:rsid w:val="004A6849"/>
    <w:rsid w:val="004A7165"/>
    <w:rsid w:val="004B14E5"/>
    <w:rsid w:val="004B3FDA"/>
    <w:rsid w:val="004B410E"/>
    <w:rsid w:val="004B5671"/>
    <w:rsid w:val="004B6181"/>
    <w:rsid w:val="004B751B"/>
    <w:rsid w:val="004C0C4D"/>
    <w:rsid w:val="004C0C8B"/>
    <w:rsid w:val="004C1DDF"/>
    <w:rsid w:val="004C282F"/>
    <w:rsid w:val="004C2A4C"/>
    <w:rsid w:val="004C3076"/>
    <w:rsid w:val="004C3077"/>
    <w:rsid w:val="004C3DBC"/>
    <w:rsid w:val="004C4D52"/>
    <w:rsid w:val="004C753B"/>
    <w:rsid w:val="004C7CF5"/>
    <w:rsid w:val="004C7E74"/>
    <w:rsid w:val="004C7E75"/>
    <w:rsid w:val="004D1223"/>
    <w:rsid w:val="004D1E74"/>
    <w:rsid w:val="004D2521"/>
    <w:rsid w:val="004D2526"/>
    <w:rsid w:val="004D300D"/>
    <w:rsid w:val="004D3156"/>
    <w:rsid w:val="004D33C7"/>
    <w:rsid w:val="004D35F3"/>
    <w:rsid w:val="004D3696"/>
    <w:rsid w:val="004D36F6"/>
    <w:rsid w:val="004D3D76"/>
    <w:rsid w:val="004D6A61"/>
    <w:rsid w:val="004D6B68"/>
    <w:rsid w:val="004E2819"/>
    <w:rsid w:val="004E2D8D"/>
    <w:rsid w:val="004E2F59"/>
    <w:rsid w:val="004E70B8"/>
    <w:rsid w:val="004E7EB8"/>
    <w:rsid w:val="004F0631"/>
    <w:rsid w:val="004F0C03"/>
    <w:rsid w:val="004F2B67"/>
    <w:rsid w:val="004F2DA6"/>
    <w:rsid w:val="004F2DC6"/>
    <w:rsid w:val="004F3704"/>
    <w:rsid w:val="004F45BB"/>
    <w:rsid w:val="004F546A"/>
    <w:rsid w:val="004F59DF"/>
    <w:rsid w:val="004F75AD"/>
    <w:rsid w:val="004F7A94"/>
    <w:rsid w:val="00500FD3"/>
    <w:rsid w:val="0050178D"/>
    <w:rsid w:val="0050184E"/>
    <w:rsid w:val="005019CF"/>
    <w:rsid w:val="00502C1E"/>
    <w:rsid w:val="005037CC"/>
    <w:rsid w:val="005039AB"/>
    <w:rsid w:val="0050446C"/>
    <w:rsid w:val="00507124"/>
    <w:rsid w:val="00507895"/>
    <w:rsid w:val="00507B08"/>
    <w:rsid w:val="0051015D"/>
    <w:rsid w:val="00510528"/>
    <w:rsid w:val="00512097"/>
    <w:rsid w:val="005124CB"/>
    <w:rsid w:val="005134D0"/>
    <w:rsid w:val="00514D71"/>
    <w:rsid w:val="00514F5F"/>
    <w:rsid w:val="00515880"/>
    <w:rsid w:val="005164A8"/>
    <w:rsid w:val="00516770"/>
    <w:rsid w:val="00517B0B"/>
    <w:rsid w:val="00517E3E"/>
    <w:rsid w:val="00517F42"/>
    <w:rsid w:val="005218CD"/>
    <w:rsid w:val="005222AD"/>
    <w:rsid w:val="0052343C"/>
    <w:rsid w:val="0052356A"/>
    <w:rsid w:val="00523694"/>
    <w:rsid w:val="00524ED7"/>
    <w:rsid w:val="00527A68"/>
    <w:rsid w:val="00531064"/>
    <w:rsid w:val="00533A63"/>
    <w:rsid w:val="00534669"/>
    <w:rsid w:val="00534BDF"/>
    <w:rsid w:val="00536C6C"/>
    <w:rsid w:val="005377AF"/>
    <w:rsid w:val="005378DE"/>
    <w:rsid w:val="00537CD5"/>
    <w:rsid w:val="0054056E"/>
    <w:rsid w:val="0054128C"/>
    <w:rsid w:val="00541C1F"/>
    <w:rsid w:val="0054200D"/>
    <w:rsid w:val="005421C6"/>
    <w:rsid w:val="00542CC1"/>
    <w:rsid w:val="0054305F"/>
    <w:rsid w:val="005439DC"/>
    <w:rsid w:val="00543DA3"/>
    <w:rsid w:val="00544AEC"/>
    <w:rsid w:val="00544D98"/>
    <w:rsid w:val="00545199"/>
    <w:rsid w:val="00545E11"/>
    <w:rsid w:val="00546141"/>
    <w:rsid w:val="00547183"/>
    <w:rsid w:val="00547B59"/>
    <w:rsid w:val="00550CDA"/>
    <w:rsid w:val="00551ACE"/>
    <w:rsid w:val="005525F6"/>
    <w:rsid w:val="00553CA4"/>
    <w:rsid w:val="00554009"/>
    <w:rsid w:val="00555BD4"/>
    <w:rsid w:val="00555E51"/>
    <w:rsid w:val="005565D9"/>
    <w:rsid w:val="005571BD"/>
    <w:rsid w:val="00557767"/>
    <w:rsid w:val="005617D4"/>
    <w:rsid w:val="005618B4"/>
    <w:rsid w:val="00561CE8"/>
    <w:rsid w:val="00562E2B"/>
    <w:rsid w:val="005632E5"/>
    <w:rsid w:val="005642E4"/>
    <w:rsid w:val="00564703"/>
    <w:rsid w:val="00565107"/>
    <w:rsid w:val="00565175"/>
    <w:rsid w:val="0056728C"/>
    <w:rsid w:val="00572089"/>
    <w:rsid w:val="00572A51"/>
    <w:rsid w:val="00574112"/>
    <w:rsid w:val="005753BC"/>
    <w:rsid w:val="00575897"/>
    <w:rsid w:val="00575D96"/>
    <w:rsid w:val="00576306"/>
    <w:rsid w:val="005765FD"/>
    <w:rsid w:val="00577CF7"/>
    <w:rsid w:val="00580749"/>
    <w:rsid w:val="0058092B"/>
    <w:rsid w:val="00581C70"/>
    <w:rsid w:val="00581D57"/>
    <w:rsid w:val="0058268C"/>
    <w:rsid w:val="00583208"/>
    <w:rsid w:val="00583FFB"/>
    <w:rsid w:val="00584681"/>
    <w:rsid w:val="00584CAB"/>
    <w:rsid w:val="005865E1"/>
    <w:rsid w:val="00587419"/>
    <w:rsid w:val="00590CDC"/>
    <w:rsid w:val="005910CE"/>
    <w:rsid w:val="005911EF"/>
    <w:rsid w:val="00591464"/>
    <w:rsid w:val="0059180B"/>
    <w:rsid w:val="00591D9F"/>
    <w:rsid w:val="00591DE2"/>
    <w:rsid w:val="00592F78"/>
    <w:rsid w:val="00593936"/>
    <w:rsid w:val="005942FC"/>
    <w:rsid w:val="00594DD2"/>
    <w:rsid w:val="00595839"/>
    <w:rsid w:val="00596A6A"/>
    <w:rsid w:val="00597986"/>
    <w:rsid w:val="005A036B"/>
    <w:rsid w:val="005A09C5"/>
    <w:rsid w:val="005A28DA"/>
    <w:rsid w:val="005A2ED0"/>
    <w:rsid w:val="005A311B"/>
    <w:rsid w:val="005A43DB"/>
    <w:rsid w:val="005A4B15"/>
    <w:rsid w:val="005A5DFC"/>
    <w:rsid w:val="005A7018"/>
    <w:rsid w:val="005A7EB8"/>
    <w:rsid w:val="005B0125"/>
    <w:rsid w:val="005B358C"/>
    <w:rsid w:val="005B3EA8"/>
    <w:rsid w:val="005B461F"/>
    <w:rsid w:val="005B7405"/>
    <w:rsid w:val="005B7D90"/>
    <w:rsid w:val="005C12D4"/>
    <w:rsid w:val="005C2778"/>
    <w:rsid w:val="005C2C2A"/>
    <w:rsid w:val="005C397A"/>
    <w:rsid w:val="005C4936"/>
    <w:rsid w:val="005C5C43"/>
    <w:rsid w:val="005C7E35"/>
    <w:rsid w:val="005D1B47"/>
    <w:rsid w:val="005D2B21"/>
    <w:rsid w:val="005D433A"/>
    <w:rsid w:val="005D5586"/>
    <w:rsid w:val="005D733F"/>
    <w:rsid w:val="005D7C17"/>
    <w:rsid w:val="005E1EF8"/>
    <w:rsid w:val="005E37EE"/>
    <w:rsid w:val="005E4B9C"/>
    <w:rsid w:val="005E55C5"/>
    <w:rsid w:val="005E6A51"/>
    <w:rsid w:val="005E77AF"/>
    <w:rsid w:val="005F223D"/>
    <w:rsid w:val="005F261A"/>
    <w:rsid w:val="005F26ED"/>
    <w:rsid w:val="005F2C85"/>
    <w:rsid w:val="005F2E76"/>
    <w:rsid w:val="005F524F"/>
    <w:rsid w:val="005F56AD"/>
    <w:rsid w:val="005F5AAF"/>
    <w:rsid w:val="005F647C"/>
    <w:rsid w:val="005F70A9"/>
    <w:rsid w:val="00600149"/>
    <w:rsid w:val="00600181"/>
    <w:rsid w:val="00601685"/>
    <w:rsid w:val="00602012"/>
    <w:rsid w:val="00602959"/>
    <w:rsid w:val="00604C97"/>
    <w:rsid w:val="00604C9A"/>
    <w:rsid w:val="00604CBF"/>
    <w:rsid w:val="00607999"/>
    <w:rsid w:val="0061152F"/>
    <w:rsid w:val="00611F84"/>
    <w:rsid w:val="00614507"/>
    <w:rsid w:val="006145A1"/>
    <w:rsid w:val="006159B7"/>
    <w:rsid w:val="006164AB"/>
    <w:rsid w:val="006172CA"/>
    <w:rsid w:val="0061750F"/>
    <w:rsid w:val="0061768B"/>
    <w:rsid w:val="006209BD"/>
    <w:rsid w:val="006212DF"/>
    <w:rsid w:val="006230C0"/>
    <w:rsid w:val="0062336C"/>
    <w:rsid w:val="00623757"/>
    <w:rsid w:val="00624016"/>
    <w:rsid w:val="00624107"/>
    <w:rsid w:val="006262BE"/>
    <w:rsid w:val="006266C6"/>
    <w:rsid w:val="00631663"/>
    <w:rsid w:val="006316E3"/>
    <w:rsid w:val="00631B12"/>
    <w:rsid w:val="00631E95"/>
    <w:rsid w:val="00633746"/>
    <w:rsid w:val="006345A4"/>
    <w:rsid w:val="00634BE5"/>
    <w:rsid w:val="00634DCD"/>
    <w:rsid w:val="00635026"/>
    <w:rsid w:val="006371BA"/>
    <w:rsid w:val="006373CD"/>
    <w:rsid w:val="00637B72"/>
    <w:rsid w:val="00637F53"/>
    <w:rsid w:val="00640878"/>
    <w:rsid w:val="00641F41"/>
    <w:rsid w:val="00642A50"/>
    <w:rsid w:val="0064331F"/>
    <w:rsid w:val="00645577"/>
    <w:rsid w:val="00650103"/>
    <w:rsid w:val="00650A4B"/>
    <w:rsid w:val="00650FF1"/>
    <w:rsid w:val="00651047"/>
    <w:rsid w:val="00652B68"/>
    <w:rsid w:val="00652D19"/>
    <w:rsid w:val="00654AE8"/>
    <w:rsid w:val="006555F0"/>
    <w:rsid w:val="00656B11"/>
    <w:rsid w:val="00657AB4"/>
    <w:rsid w:val="00657B97"/>
    <w:rsid w:val="00657CD5"/>
    <w:rsid w:val="00661BD1"/>
    <w:rsid w:val="00661DD5"/>
    <w:rsid w:val="0066334F"/>
    <w:rsid w:val="00663D01"/>
    <w:rsid w:val="00663ECF"/>
    <w:rsid w:val="006643CF"/>
    <w:rsid w:val="00664AC4"/>
    <w:rsid w:val="00664FD8"/>
    <w:rsid w:val="00666B68"/>
    <w:rsid w:val="0066713E"/>
    <w:rsid w:val="00667670"/>
    <w:rsid w:val="00672607"/>
    <w:rsid w:val="00672A62"/>
    <w:rsid w:val="00673181"/>
    <w:rsid w:val="00673B9F"/>
    <w:rsid w:val="006742A5"/>
    <w:rsid w:val="00675911"/>
    <w:rsid w:val="006763FC"/>
    <w:rsid w:val="00676842"/>
    <w:rsid w:val="0067743B"/>
    <w:rsid w:val="0068003B"/>
    <w:rsid w:val="00680580"/>
    <w:rsid w:val="0068209A"/>
    <w:rsid w:val="0068358F"/>
    <w:rsid w:val="00685E56"/>
    <w:rsid w:val="006876DF"/>
    <w:rsid w:val="00691556"/>
    <w:rsid w:val="00691CA4"/>
    <w:rsid w:val="00692011"/>
    <w:rsid w:val="00692F0B"/>
    <w:rsid w:val="00693BC2"/>
    <w:rsid w:val="00693C20"/>
    <w:rsid w:val="00694013"/>
    <w:rsid w:val="006940BF"/>
    <w:rsid w:val="0069449E"/>
    <w:rsid w:val="00694716"/>
    <w:rsid w:val="00694F66"/>
    <w:rsid w:val="0069544B"/>
    <w:rsid w:val="00695D04"/>
    <w:rsid w:val="00696710"/>
    <w:rsid w:val="00696AE4"/>
    <w:rsid w:val="00697749"/>
    <w:rsid w:val="006A041A"/>
    <w:rsid w:val="006A1234"/>
    <w:rsid w:val="006A205D"/>
    <w:rsid w:val="006A32A5"/>
    <w:rsid w:val="006A58EF"/>
    <w:rsid w:val="006A61B5"/>
    <w:rsid w:val="006A715F"/>
    <w:rsid w:val="006B010E"/>
    <w:rsid w:val="006B07F4"/>
    <w:rsid w:val="006B0A33"/>
    <w:rsid w:val="006B0A50"/>
    <w:rsid w:val="006B1961"/>
    <w:rsid w:val="006B1F47"/>
    <w:rsid w:val="006B4A75"/>
    <w:rsid w:val="006B5366"/>
    <w:rsid w:val="006B6316"/>
    <w:rsid w:val="006B6E6C"/>
    <w:rsid w:val="006C1B9B"/>
    <w:rsid w:val="006C1CD7"/>
    <w:rsid w:val="006C2A70"/>
    <w:rsid w:val="006C2D49"/>
    <w:rsid w:val="006C30B0"/>
    <w:rsid w:val="006C3EBF"/>
    <w:rsid w:val="006C5A4D"/>
    <w:rsid w:val="006C67F0"/>
    <w:rsid w:val="006C6887"/>
    <w:rsid w:val="006C6C00"/>
    <w:rsid w:val="006D008D"/>
    <w:rsid w:val="006D0C5E"/>
    <w:rsid w:val="006D17A1"/>
    <w:rsid w:val="006D24FC"/>
    <w:rsid w:val="006D3A11"/>
    <w:rsid w:val="006D4FB7"/>
    <w:rsid w:val="006D5300"/>
    <w:rsid w:val="006D5B50"/>
    <w:rsid w:val="006D64D2"/>
    <w:rsid w:val="006D67C6"/>
    <w:rsid w:val="006D682E"/>
    <w:rsid w:val="006E0918"/>
    <w:rsid w:val="006E3803"/>
    <w:rsid w:val="006E4030"/>
    <w:rsid w:val="006E63DF"/>
    <w:rsid w:val="006E670A"/>
    <w:rsid w:val="006E676C"/>
    <w:rsid w:val="006E78B3"/>
    <w:rsid w:val="006F0FE1"/>
    <w:rsid w:val="006F116C"/>
    <w:rsid w:val="006F1193"/>
    <w:rsid w:val="006F123D"/>
    <w:rsid w:val="006F2B77"/>
    <w:rsid w:val="006F42CC"/>
    <w:rsid w:val="006F5A00"/>
    <w:rsid w:val="006F7033"/>
    <w:rsid w:val="006F719A"/>
    <w:rsid w:val="0070072A"/>
    <w:rsid w:val="00700ADE"/>
    <w:rsid w:val="00700F0E"/>
    <w:rsid w:val="00701BA9"/>
    <w:rsid w:val="00701F01"/>
    <w:rsid w:val="007024A1"/>
    <w:rsid w:val="0070320C"/>
    <w:rsid w:val="00704ECB"/>
    <w:rsid w:val="007052E9"/>
    <w:rsid w:val="00705D9A"/>
    <w:rsid w:val="00706DC7"/>
    <w:rsid w:val="00707512"/>
    <w:rsid w:val="00707E97"/>
    <w:rsid w:val="00710109"/>
    <w:rsid w:val="0071068D"/>
    <w:rsid w:val="00711FD5"/>
    <w:rsid w:val="007122B6"/>
    <w:rsid w:val="007141A4"/>
    <w:rsid w:val="00716476"/>
    <w:rsid w:val="00720681"/>
    <w:rsid w:val="007211C8"/>
    <w:rsid w:val="00721AB1"/>
    <w:rsid w:val="00723845"/>
    <w:rsid w:val="00723846"/>
    <w:rsid w:val="00723E34"/>
    <w:rsid w:val="007246D1"/>
    <w:rsid w:val="007248CE"/>
    <w:rsid w:val="0072598C"/>
    <w:rsid w:val="00726800"/>
    <w:rsid w:val="00726C15"/>
    <w:rsid w:val="00726EF3"/>
    <w:rsid w:val="007270A9"/>
    <w:rsid w:val="00727850"/>
    <w:rsid w:val="007317C8"/>
    <w:rsid w:val="007324F8"/>
    <w:rsid w:val="00732832"/>
    <w:rsid w:val="0073296C"/>
    <w:rsid w:val="007346D2"/>
    <w:rsid w:val="00735622"/>
    <w:rsid w:val="00736871"/>
    <w:rsid w:val="007370B7"/>
    <w:rsid w:val="007373BD"/>
    <w:rsid w:val="0074075B"/>
    <w:rsid w:val="00742115"/>
    <w:rsid w:val="00742575"/>
    <w:rsid w:val="00743343"/>
    <w:rsid w:val="00743DE0"/>
    <w:rsid w:val="00743EB9"/>
    <w:rsid w:val="007440DC"/>
    <w:rsid w:val="00744DAB"/>
    <w:rsid w:val="00745043"/>
    <w:rsid w:val="00745686"/>
    <w:rsid w:val="007457E5"/>
    <w:rsid w:val="00745A39"/>
    <w:rsid w:val="00746BB3"/>
    <w:rsid w:val="00746DBC"/>
    <w:rsid w:val="0074710E"/>
    <w:rsid w:val="00750AB5"/>
    <w:rsid w:val="00751023"/>
    <w:rsid w:val="00751291"/>
    <w:rsid w:val="00751AFF"/>
    <w:rsid w:val="0075247E"/>
    <w:rsid w:val="0075442C"/>
    <w:rsid w:val="007553B7"/>
    <w:rsid w:val="0075575C"/>
    <w:rsid w:val="007568FC"/>
    <w:rsid w:val="00757CFA"/>
    <w:rsid w:val="0076158D"/>
    <w:rsid w:val="00762DFC"/>
    <w:rsid w:val="00763D5B"/>
    <w:rsid w:val="00766A44"/>
    <w:rsid w:val="00767E89"/>
    <w:rsid w:val="00770B16"/>
    <w:rsid w:val="00770EAC"/>
    <w:rsid w:val="00771714"/>
    <w:rsid w:val="00772234"/>
    <w:rsid w:val="007728AF"/>
    <w:rsid w:val="00772D48"/>
    <w:rsid w:val="007731BE"/>
    <w:rsid w:val="00773F31"/>
    <w:rsid w:val="00774D3A"/>
    <w:rsid w:val="00774ECD"/>
    <w:rsid w:val="00775384"/>
    <w:rsid w:val="00776389"/>
    <w:rsid w:val="007767B8"/>
    <w:rsid w:val="00777B44"/>
    <w:rsid w:val="00780C8E"/>
    <w:rsid w:val="00780CF9"/>
    <w:rsid w:val="00780D46"/>
    <w:rsid w:val="00780DDF"/>
    <w:rsid w:val="00781004"/>
    <w:rsid w:val="00781A6E"/>
    <w:rsid w:val="00782F55"/>
    <w:rsid w:val="007834F8"/>
    <w:rsid w:val="00783D79"/>
    <w:rsid w:val="00784318"/>
    <w:rsid w:val="0078613F"/>
    <w:rsid w:val="007864F6"/>
    <w:rsid w:val="007867F8"/>
    <w:rsid w:val="007905E5"/>
    <w:rsid w:val="00790911"/>
    <w:rsid w:val="00790B94"/>
    <w:rsid w:val="0079103E"/>
    <w:rsid w:val="00791F18"/>
    <w:rsid w:val="007937C3"/>
    <w:rsid w:val="00796D42"/>
    <w:rsid w:val="00797A7C"/>
    <w:rsid w:val="007A07F3"/>
    <w:rsid w:val="007A08A8"/>
    <w:rsid w:val="007A0B3F"/>
    <w:rsid w:val="007A131F"/>
    <w:rsid w:val="007A1502"/>
    <w:rsid w:val="007A1A65"/>
    <w:rsid w:val="007A1CB7"/>
    <w:rsid w:val="007A1FCE"/>
    <w:rsid w:val="007A2BDE"/>
    <w:rsid w:val="007A41F0"/>
    <w:rsid w:val="007A4508"/>
    <w:rsid w:val="007A48E0"/>
    <w:rsid w:val="007A4C30"/>
    <w:rsid w:val="007A4E4F"/>
    <w:rsid w:val="007A5EA4"/>
    <w:rsid w:val="007A618D"/>
    <w:rsid w:val="007A6715"/>
    <w:rsid w:val="007A6A9B"/>
    <w:rsid w:val="007B1352"/>
    <w:rsid w:val="007B447D"/>
    <w:rsid w:val="007B4597"/>
    <w:rsid w:val="007B4B03"/>
    <w:rsid w:val="007B4CDD"/>
    <w:rsid w:val="007B517D"/>
    <w:rsid w:val="007B54D0"/>
    <w:rsid w:val="007B70ED"/>
    <w:rsid w:val="007B747F"/>
    <w:rsid w:val="007B77FA"/>
    <w:rsid w:val="007B7C69"/>
    <w:rsid w:val="007C284D"/>
    <w:rsid w:val="007C2B1E"/>
    <w:rsid w:val="007C2C68"/>
    <w:rsid w:val="007C2DC0"/>
    <w:rsid w:val="007C3A85"/>
    <w:rsid w:val="007C4303"/>
    <w:rsid w:val="007C5C5A"/>
    <w:rsid w:val="007C6298"/>
    <w:rsid w:val="007C6CAF"/>
    <w:rsid w:val="007C7419"/>
    <w:rsid w:val="007D0903"/>
    <w:rsid w:val="007D0ACB"/>
    <w:rsid w:val="007D0FBC"/>
    <w:rsid w:val="007D20C9"/>
    <w:rsid w:val="007D274A"/>
    <w:rsid w:val="007D2B81"/>
    <w:rsid w:val="007D41B7"/>
    <w:rsid w:val="007D4353"/>
    <w:rsid w:val="007D6149"/>
    <w:rsid w:val="007D64A3"/>
    <w:rsid w:val="007D6735"/>
    <w:rsid w:val="007D6950"/>
    <w:rsid w:val="007D6CE4"/>
    <w:rsid w:val="007D7F77"/>
    <w:rsid w:val="007E03A3"/>
    <w:rsid w:val="007E09C3"/>
    <w:rsid w:val="007E0F32"/>
    <w:rsid w:val="007E1517"/>
    <w:rsid w:val="007E22A1"/>
    <w:rsid w:val="007E2468"/>
    <w:rsid w:val="007E2EF0"/>
    <w:rsid w:val="007E4351"/>
    <w:rsid w:val="007E4B2F"/>
    <w:rsid w:val="007E58D4"/>
    <w:rsid w:val="007E5D43"/>
    <w:rsid w:val="007E6350"/>
    <w:rsid w:val="007E789D"/>
    <w:rsid w:val="007E79A6"/>
    <w:rsid w:val="007F04F6"/>
    <w:rsid w:val="007F1794"/>
    <w:rsid w:val="007F1E95"/>
    <w:rsid w:val="007F2FFE"/>
    <w:rsid w:val="007F3820"/>
    <w:rsid w:val="007F4A82"/>
    <w:rsid w:val="007F50E4"/>
    <w:rsid w:val="007F5DBD"/>
    <w:rsid w:val="007F6C81"/>
    <w:rsid w:val="008005BD"/>
    <w:rsid w:val="008005BE"/>
    <w:rsid w:val="00800BA0"/>
    <w:rsid w:val="00802B81"/>
    <w:rsid w:val="00803D62"/>
    <w:rsid w:val="00804B43"/>
    <w:rsid w:val="008054C5"/>
    <w:rsid w:val="00805E02"/>
    <w:rsid w:val="008066DE"/>
    <w:rsid w:val="0080701D"/>
    <w:rsid w:val="00807A78"/>
    <w:rsid w:val="00810E84"/>
    <w:rsid w:val="008123BD"/>
    <w:rsid w:val="008134C8"/>
    <w:rsid w:val="00814F3F"/>
    <w:rsid w:val="00820281"/>
    <w:rsid w:val="008224F3"/>
    <w:rsid w:val="00822924"/>
    <w:rsid w:val="00823367"/>
    <w:rsid w:val="00824040"/>
    <w:rsid w:val="008243EC"/>
    <w:rsid w:val="008243EF"/>
    <w:rsid w:val="0082467F"/>
    <w:rsid w:val="00824EB8"/>
    <w:rsid w:val="00824FAF"/>
    <w:rsid w:val="00825B0E"/>
    <w:rsid w:val="00825C00"/>
    <w:rsid w:val="00827749"/>
    <w:rsid w:val="00830174"/>
    <w:rsid w:val="00830E62"/>
    <w:rsid w:val="008313EA"/>
    <w:rsid w:val="008325AE"/>
    <w:rsid w:val="0083376B"/>
    <w:rsid w:val="008346EA"/>
    <w:rsid w:val="00834964"/>
    <w:rsid w:val="008358A1"/>
    <w:rsid w:val="0083651E"/>
    <w:rsid w:val="00836971"/>
    <w:rsid w:val="00836B23"/>
    <w:rsid w:val="00837ADB"/>
    <w:rsid w:val="00840900"/>
    <w:rsid w:val="00841188"/>
    <w:rsid w:val="00844E24"/>
    <w:rsid w:val="008454AD"/>
    <w:rsid w:val="00845C1D"/>
    <w:rsid w:val="008470BD"/>
    <w:rsid w:val="008470DF"/>
    <w:rsid w:val="008475F8"/>
    <w:rsid w:val="008502C7"/>
    <w:rsid w:val="00851873"/>
    <w:rsid w:val="008518C3"/>
    <w:rsid w:val="00851ED1"/>
    <w:rsid w:val="008529A3"/>
    <w:rsid w:val="0085319A"/>
    <w:rsid w:val="0085370D"/>
    <w:rsid w:val="00853B82"/>
    <w:rsid w:val="008541DC"/>
    <w:rsid w:val="008543EC"/>
    <w:rsid w:val="00855636"/>
    <w:rsid w:val="00855BDE"/>
    <w:rsid w:val="00857748"/>
    <w:rsid w:val="00861909"/>
    <w:rsid w:val="008621A7"/>
    <w:rsid w:val="00863B7F"/>
    <w:rsid w:val="008641F8"/>
    <w:rsid w:val="0086448F"/>
    <w:rsid w:val="00864A5F"/>
    <w:rsid w:val="00865C3F"/>
    <w:rsid w:val="00867034"/>
    <w:rsid w:val="00867A58"/>
    <w:rsid w:val="0087204D"/>
    <w:rsid w:val="008725B7"/>
    <w:rsid w:val="00872714"/>
    <w:rsid w:val="00873212"/>
    <w:rsid w:val="008732E2"/>
    <w:rsid w:val="008744D2"/>
    <w:rsid w:val="00881338"/>
    <w:rsid w:val="0088145B"/>
    <w:rsid w:val="00881EDC"/>
    <w:rsid w:val="00882AEA"/>
    <w:rsid w:val="008830F8"/>
    <w:rsid w:val="0088409C"/>
    <w:rsid w:val="00885553"/>
    <w:rsid w:val="00886242"/>
    <w:rsid w:val="008867CB"/>
    <w:rsid w:val="008870C7"/>
    <w:rsid w:val="008903BB"/>
    <w:rsid w:val="0089113F"/>
    <w:rsid w:val="00891434"/>
    <w:rsid w:val="00892888"/>
    <w:rsid w:val="00893F8F"/>
    <w:rsid w:val="00895358"/>
    <w:rsid w:val="00895B24"/>
    <w:rsid w:val="008A072E"/>
    <w:rsid w:val="008A0AEC"/>
    <w:rsid w:val="008A1CE9"/>
    <w:rsid w:val="008A2652"/>
    <w:rsid w:val="008A3A0B"/>
    <w:rsid w:val="008A4748"/>
    <w:rsid w:val="008A4D2E"/>
    <w:rsid w:val="008A6A9C"/>
    <w:rsid w:val="008A77B9"/>
    <w:rsid w:val="008A7936"/>
    <w:rsid w:val="008A7EB9"/>
    <w:rsid w:val="008B077D"/>
    <w:rsid w:val="008B1515"/>
    <w:rsid w:val="008B1C1A"/>
    <w:rsid w:val="008B1FA8"/>
    <w:rsid w:val="008B2764"/>
    <w:rsid w:val="008B27D6"/>
    <w:rsid w:val="008B2CAF"/>
    <w:rsid w:val="008B2D02"/>
    <w:rsid w:val="008B42DD"/>
    <w:rsid w:val="008B4D11"/>
    <w:rsid w:val="008B5F60"/>
    <w:rsid w:val="008B61F7"/>
    <w:rsid w:val="008B6778"/>
    <w:rsid w:val="008B70A6"/>
    <w:rsid w:val="008B79A5"/>
    <w:rsid w:val="008C0AEE"/>
    <w:rsid w:val="008C0C42"/>
    <w:rsid w:val="008C1215"/>
    <w:rsid w:val="008C1B67"/>
    <w:rsid w:val="008C1DEE"/>
    <w:rsid w:val="008C2A05"/>
    <w:rsid w:val="008C2D5D"/>
    <w:rsid w:val="008C2EA6"/>
    <w:rsid w:val="008C403D"/>
    <w:rsid w:val="008C438B"/>
    <w:rsid w:val="008C4554"/>
    <w:rsid w:val="008C6683"/>
    <w:rsid w:val="008C6849"/>
    <w:rsid w:val="008C739B"/>
    <w:rsid w:val="008C785B"/>
    <w:rsid w:val="008D0881"/>
    <w:rsid w:val="008D0A3D"/>
    <w:rsid w:val="008D1036"/>
    <w:rsid w:val="008D16AE"/>
    <w:rsid w:val="008D1AB5"/>
    <w:rsid w:val="008D2244"/>
    <w:rsid w:val="008D47E5"/>
    <w:rsid w:val="008D5C8D"/>
    <w:rsid w:val="008D5EA0"/>
    <w:rsid w:val="008D6BB7"/>
    <w:rsid w:val="008D7B64"/>
    <w:rsid w:val="008E0C18"/>
    <w:rsid w:val="008E2B11"/>
    <w:rsid w:val="008E376A"/>
    <w:rsid w:val="008E4156"/>
    <w:rsid w:val="008E45C5"/>
    <w:rsid w:val="008E552A"/>
    <w:rsid w:val="008E674E"/>
    <w:rsid w:val="008E7014"/>
    <w:rsid w:val="008F046B"/>
    <w:rsid w:val="008F0615"/>
    <w:rsid w:val="008F0E26"/>
    <w:rsid w:val="008F1A78"/>
    <w:rsid w:val="008F1C2A"/>
    <w:rsid w:val="008F2E86"/>
    <w:rsid w:val="008F3399"/>
    <w:rsid w:val="008F35CD"/>
    <w:rsid w:val="008F55D2"/>
    <w:rsid w:val="008F7437"/>
    <w:rsid w:val="009002E1"/>
    <w:rsid w:val="00901483"/>
    <w:rsid w:val="00901D21"/>
    <w:rsid w:val="00902221"/>
    <w:rsid w:val="009027EB"/>
    <w:rsid w:val="00902EE5"/>
    <w:rsid w:val="00902FF4"/>
    <w:rsid w:val="00903358"/>
    <w:rsid w:val="009037DC"/>
    <w:rsid w:val="0090386D"/>
    <w:rsid w:val="00905920"/>
    <w:rsid w:val="00907159"/>
    <w:rsid w:val="00911162"/>
    <w:rsid w:val="00914241"/>
    <w:rsid w:val="00914365"/>
    <w:rsid w:val="009163FC"/>
    <w:rsid w:val="009164C5"/>
    <w:rsid w:val="00917445"/>
    <w:rsid w:val="009221E1"/>
    <w:rsid w:val="009236DF"/>
    <w:rsid w:val="0092384F"/>
    <w:rsid w:val="00924706"/>
    <w:rsid w:val="00924B5C"/>
    <w:rsid w:val="009277AE"/>
    <w:rsid w:val="00930129"/>
    <w:rsid w:val="00930A54"/>
    <w:rsid w:val="00930B50"/>
    <w:rsid w:val="00932708"/>
    <w:rsid w:val="009328FB"/>
    <w:rsid w:val="00932B3E"/>
    <w:rsid w:val="009331AD"/>
    <w:rsid w:val="0093492A"/>
    <w:rsid w:val="009349A6"/>
    <w:rsid w:val="009364A3"/>
    <w:rsid w:val="00937B02"/>
    <w:rsid w:val="00940BBE"/>
    <w:rsid w:val="00943422"/>
    <w:rsid w:val="00943632"/>
    <w:rsid w:val="00943865"/>
    <w:rsid w:val="00944376"/>
    <w:rsid w:val="009444CF"/>
    <w:rsid w:val="00944542"/>
    <w:rsid w:val="0094493A"/>
    <w:rsid w:val="009467CB"/>
    <w:rsid w:val="00946B23"/>
    <w:rsid w:val="0094743C"/>
    <w:rsid w:val="00947F21"/>
    <w:rsid w:val="00950012"/>
    <w:rsid w:val="00950EE9"/>
    <w:rsid w:val="00950FD9"/>
    <w:rsid w:val="00952547"/>
    <w:rsid w:val="00952D84"/>
    <w:rsid w:val="0095631B"/>
    <w:rsid w:val="00956D42"/>
    <w:rsid w:val="009605C5"/>
    <w:rsid w:val="00960692"/>
    <w:rsid w:val="00960832"/>
    <w:rsid w:val="00961762"/>
    <w:rsid w:val="00961837"/>
    <w:rsid w:val="009619FC"/>
    <w:rsid w:val="00961ADC"/>
    <w:rsid w:val="0096357B"/>
    <w:rsid w:val="00964345"/>
    <w:rsid w:val="00964CF4"/>
    <w:rsid w:val="00966CC1"/>
    <w:rsid w:val="00967083"/>
    <w:rsid w:val="00967A5B"/>
    <w:rsid w:val="0097045E"/>
    <w:rsid w:val="009713A4"/>
    <w:rsid w:val="00972D12"/>
    <w:rsid w:val="009755D3"/>
    <w:rsid w:val="00976DF6"/>
    <w:rsid w:val="009770EA"/>
    <w:rsid w:val="00977DCB"/>
    <w:rsid w:val="00980432"/>
    <w:rsid w:val="009807A4"/>
    <w:rsid w:val="00980DF3"/>
    <w:rsid w:val="009812C1"/>
    <w:rsid w:val="00981584"/>
    <w:rsid w:val="009818D8"/>
    <w:rsid w:val="00981B9B"/>
    <w:rsid w:val="009839C2"/>
    <w:rsid w:val="00984193"/>
    <w:rsid w:val="009854AF"/>
    <w:rsid w:val="00985A05"/>
    <w:rsid w:val="00985A8F"/>
    <w:rsid w:val="00985B96"/>
    <w:rsid w:val="00986262"/>
    <w:rsid w:val="00987973"/>
    <w:rsid w:val="00987B05"/>
    <w:rsid w:val="00990D25"/>
    <w:rsid w:val="00991B30"/>
    <w:rsid w:val="00991C29"/>
    <w:rsid w:val="00993389"/>
    <w:rsid w:val="00994B9C"/>
    <w:rsid w:val="00995144"/>
    <w:rsid w:val="009969A8"/>
    <w:rsid w:val="00996F60"/>
    <w:rsid w:val="009A1ACC"/>
    <w:rsid w:val="009A3570"/>
    <w:rsid w:val="009A38DA"/>
    <w:rsid w:val="009A5D9D"/>
    <w:rsid w:val="009A5DE1"/>
    <w:rsid w:val="009A6EDF"/>
    <w:rsid w:val="009B0D44"/>
    <w:rsid w:val="009B23FA"/>
    <w:rsid w:val="009B2647"/>
    <w:rsid w:val="009B2C84"/>
    <w:rsid w:val="009B37A5"/>
    <w:rsid w:val="009B37B4"/>
    <w:rsid w:val="009B3C57"/>
    <w:rsid w:val="009B4BFF"/>
    <w:rsid w:val="009B5410"/>
    <w:rsid w:val="009B623B"/>
    <w:rsid w:val="009B7821"/>
    <w:rsid w:val="009C036E"/>
    <w:rsid w:val="009C0AD4"/>
    <w:rsid w:val="009C0CBF"/>
    <w:rsid w:val="009C1507"/>
    <w:rsid w:val="009C2091"/>
    <w:rsid w:val="009C35A6"/>
    <w:rsid w:val="009C3F60"/>
    <w:rsid w:val="009C4E64"/>
    <w:rsid w:val="009C50CE"/>
    <w:rsid w:val="009C536E"/>
    <w:rsid w:val="009C53A5"/>
    <w:rsid w:val="009C5B7A"/>
    <w:rsid w:val="009C61A1"/>
    <w:rsid w:val="009C7C8F"/>
    <w:rsid w:val="009C7E90"/>
    <w:rsid w:val="009C7F4F"/>
    <w:rsid w:val="009D1261"/>
    <w:rsid w:val="009D1B5E"/>
    <w:rsid w:val="009D294E"/>
    <w:rsid w:val="009D2D04"/>
    <w:rsid w:val="009D384B"/>
    <w:rsid w:val="009D5F21"/>
    <w:rsid w:val="009D72E0"/>
    <w:rsid w:val="009E0941"/>
    <w:rsid w:val="009E1145"/>
    <w:rsid w:val="009E1213"/>
    <w:rsid w:val="009E23E4"/>
    <w:rsid w:val="009E2E84"/>
    <w:rsid w:val="009E33D1"/>
    <w:rsid w:val="009E4B2A"/>
    <w:rsid w:val="009E61AA"/>
    <w:rsid w:val="009E664A"/>
    <w:rsid w:val="009E7604"/>
    <w:rsid w:val="009F1BC9"/>
    <w:rsid w:val="009F327E"/>
    <w:rsid w:val="009F4261"/>
    <w:rsid w:val="009F4273"/>
    <w:rsid w:val="009F49CA"/>
    <w:rsid w:val="009F5B29"/>
    <w:rsid w:val="009F6388"/>
    <w:rsid w:val="009F74D6"/>
    <w:rsid w:val="00A00696"/>
    <w:rsid w:val="00A01108"/>
    <w:rsid w:val="00A014C5"/>
    <w:rsid w:val="00A015C6"/>
    <w:rsid w:val="00A01749"/>
    <w:rsid w:val="00A034BA"/>
    <w:rsid w:val="00A04303"/>
    <w:rsid w:val="00A047DA"/>
    <w:rsid w:val="00A06458"/>
    <w:rsid w:val="00A07C5E"/>
    <w:rsid w:val="00A10826"/>
    <w:rsid w:val="00A11EC7"/>
    <w:rsid w:val="00A124F5"/>
    <w:rsid w:val="00A1275B"/>
    <w:rsid w:val="00A12A73"/>
    <w:rsid w:val="00A12AB8"/>
    <w:rsid w:val="00A13E2E"/>
    <w:rsid w:val="00A14C26"/>
    <w:rsid w:val="00A15CA8"/>
    <w:rsid w:val="00A169EB"/>
    <w:rsid w:val="00A2028A"/>
    <w:rsid w:val="00A209CE"/>
    <w:rsid w:val="00A219EF"/>
    <w:rsid w:val="00A22BFD"/>
    <w:rsid w:val="00A23669"/>
    <w:rsid w:val="00A23A5A"/>
    <w:rsid w:val="00A24D8E"/>
    <w:rsid w:val="00A2573F"/>
    <w:rsid w:val="00A27771"/>
    <w:rsid w:val="00A30E39"/>
    <w:rsid w:val="00A30F77"/>
    <w:rsid w:val="00A31E81"/>
    <w:rsid w:val="00A324C1"/>
    <w:rsid w:val="00A3365A"/>
    <w:rsid w:val="00A33860"/>
    <w:rsid w:val="00A33C28"/>
    <w:rsid w:val="00A34262"/>
    <w:rsid w:val="00A3547D"/>
    <w:rsid w:val="00A358CA"/>
    <w:rsid w:val="00A36019"/>
    <w:rsid w:val="00A36827"/>
    <w:rsid w:val="00A36C86"/>
    <w:rsid w:val="00A36F08"/>
    <w:rsid w:val="00A374F6"/>
    <w:rsid w:val="00A40C97"/>
    <w:rsid w:val="00A40E36"/>
    <w:rsid w:val="00A424EA"/>
    <w:rsid w:val="00A430B7"/>
    <w:rsid w:val="00A43429"/>
    <w:rsid w:val="00A43BE1"/>
    <w:rsid w:val="00A4601A"/>
    <w:rsid w:val="00A463BE"/>
    <w:rsid w:val="00A46B69"/>
    <w:rsid w:val="00A46C5D"/>
    <w:rsid w:val="00A47862"/>
    <w:rsid w:val="00A47F31"/>
    <w:rsid w:val="00A50E8C"/>
    <w:rsid w:val="00A514EE"/>
    <w:rsid w:val="00A51C26"/>
    <w:rsid w:val="00A546D0"/>
    <w:rsid w:val="00A555DF"/>
    <w:rsid w:val="00A5650B"/>
    <w:rsid w:val="00A56F56"/>
    <w:rsid w:val="00A5770A"/>
    <w:rsid w:val="00A600B5"/>
    <w:rsid w:val="00A620CB"/>
    <w:rsid w:val="00A63B8F"/>
    <w:rsid w:val="00A65B03"/>
    <w:rsid w:val="00A66BA7"/>
    <w:rsid w:val="00A731BE"/>
    <w:rsid w:val="00A752F5"/>
    <w:rsid w:val="00A758FF"/>
    <w:rsid w:val="00A76808"/>
    <w:rsid w:val="00A76B0E"/>
    <w:rsid w:val="00A76F65"/>
    <w:rsid w:val="00A77701"/>
    <w:rsid w:val="00A80945"/>
    <w:rsid w:val="00A80F38"/>
    <w:rsid w:val="00A81A65"/>
    <w:rsid w:val="00A81B22"/>
    <w:rsid w:val="00A82787"/>
    <w:rsid w:val="00A8282C"/>
    <w:rsid w:val="00A82A0C"/>
    <w:rsid w:val="00A833DC"/>
    <w:rsid w:val="00A846C4"/>
    <w:rsid w:val="00A84CBA"/>
    <w:rsid w:val="00A85B79"/>
    <w:rsid w:val="00A87070"/>
    <w:rsid w:val="00A90422"/>
    <w:rsid w:val="00A90CC1"/>
    <w:rsid w:val="00A9133D"/>
    <w:rsid w:val="00A917F7"/>
    <w:rsid w:val="00A93125"/>
    <w:rsid w:val="00A947C3"/>
    <w:rsid w:val="00A94909"/>
    <w:rsid w:val="00A94D20"/>
    <w:rsid w:val="00A95E45"/>
    <w:rsid w:val="00A96BFC"/>
    <w:rsid w:val="00A96FC1"/>
    <w:rsid w:val="00A97507"/>
    <w:rsid w:val="00A9768A"/>
    <w:rsid w:val="00A979E0"/>
    <w:rsid w:val="00A979FA"/>
    <w:rsid w:val="00AA1287"/>
    <w:rsid w:val="00AA234C"/>
    <w:rsid w:val="00AA3202"/>
    <w:rsid w:val="00AA388F"/>
    <w:rsid w:val="00AA507F"/>
    <w:rsid w:val="00AA5971"/>
    <w:rsid w:val="00AA6274"/>
    <w:rsid w:val="00AA6EEE"/>
    <w:rsid w:val="00AA7934"/>
    <w:rsid w:val="00AA7999"/>
    <w:rsid w:val="00AB0D32"/>
    <w:rsid w:val="00AB11C0"/>
    <w:rsid w:val="00AB138C"/>
    <w:rsid w:val="00AB22BA"/>
    <w:rsid w:val="00AB2654"/>
    <w:rsid w:val="00AB29A0"/>
    <w:rsid w:val="00AB356A"/>
    <w:rsid w:val="00AB3A49"/>
    <w:rsid w:val="00AB3F9B"/>
    <w:rsid w:val="00AB693E"/>
    <w:rsid w:val="00AB6B5F"/>
    <w:rsid w:val="00AB6CDD"/>
    <w:rsid w:val="00AB7A25"/>
    <w:rsid w:val="00AC0FC9"/>
    <w:rsid w:val="00AC1080"/>
    <w:rsid w:val="00AC19A7"/>
    <w:rsid w:val="00AC1B90"/>
    <w:rsid w:val="00AC25B6"/>
    <w:rsid w:val="00AC280E"/>
    <w:rsid w:val="00AC3862"/>
    <w:rsid w:val="00AC48A2"/>
    <w:rsid w:val="00AC5C8B"/>
    <w:rsid w:val="00AC5F76"/>
    <w:rsid w:val="00AC6A25"/>
    <w:rsid w:val="00AC6D7F"/>
    <w:rsid w:val="00AD000C"/>
    <w:rsid w:val="00AD4197"/>
    <w:rsid w:val="00AD4445"/>
    <w:rsid w:val="00AD4ED7"/>
    <w:rsid w:val="00AD796B"/>
    <w:rsid w:val="00AD7AD0"/>
    <w:rsid w:val="00AE3934"/>
    <w:rsid w:val="00AE42E2"/>
    <w:rsid w:val="00AE4316"/>
    <w:rsid w:val="00AE43B3"/>
    <w:rsid w:val="00AE43C5"/>
    <w:rsid w:val="00AE4567"/>
    <w:rsid w:val="00AE61C1"/>
    <w:rsid w:val="00AE6F40"/>
    <w:rsid w:val="00AE6FE8"/>
    <w:rsid w:val="00AE7639"/>
    <w:rsid w:val="00AF00B3"/>
    <w:rsid w:val="00AF0CA1"/>
    <w:rsid w:val="00AF0F02"/>
    <w:rsid w:val="00AF190A"/>
    <w:rsid w:val="00AF1DEF"/>
    <w:rsid w:val="00AF3380"/>
    <w:rsid w:val="00AF35B8"/>
    <w:rsid w:val="00AF489A"/>
    <w:rsid w:val="00AF49CB"/>
    <w:rsid w:val="00AF54A5"/>
    <w:rsid w:val="00AF5A85"/>
    <w:rsid w:val="00AF636C"/>
    <w:rsid w:val="00AF6676"/>
    <w:rsid w:val="00AF6EF5"/>
    <w:rsid w:val="00B00148"/>
    <w:rsid w:val="00B00513"/>
    <w:rsid w:val="00B00E0D"/>
    <w:rsid w:val="00B0168E"/>
    <w:rsid w:val="00B01EF7"/>
    <w:rsid w:val="00B02A39"/>
    <w:rsid w:val="00B05338"/>
    <w:rsid w:val="00B0597B"/>
    <w:rsid w:val="00B078F6"/>
    <w:rsid w:val="00B07A7B"/>
    <w:rsid w:val="00B07D23"/>
    <w:rsid w:val="00B106FF"/>
    <w:rsid w:val="00B1107F"/>
    <w:rsid w:val="00B13502"/>
    <w:rsid w:val="00B13C75"/>
    <w:rsid w:val="00B14658"/>
    <w:rsid w:val="00B15852"/>
    <w:rsid w:val="00B15AAC"/>
    <w:rsid w:val="00B16184"/>
    <w:rsid w:val="00B17A2B"/>
    <w:rsid w:val="00B20398"/>
    <w:rsid w:val="00B20C0F"/>
    <w:rsid w:val="00B22CD5"/>
    <w:rsid w:val="00B246E0"/>
    <w:rsid w:val="00B2557C"/>
    <w:rsid w:val="00B25631"/>
    <w:rsid w:val="00B25915"/>
    <w:rsid w:val="00B267FF"/>
    <w:rsid w:val="00B26BEB"/>
    <w:rsid w:val="00B26C55"/>
    <w:rsid w:val="00B27E06"/>
    <w:rsid w:val="00B302A6"/>
    <w:rsid w:val="00B304A0"/>
    <w:rsid w:val="00B30CAB"/>
    <w:rsid w:val="00B313D3"/>
    <w:rsid w:val="00B31A9A"/>
    <w:rsid w:val="00B31DEF"/>
    <w:rsid w:val="00B330A5"/>
    <w:rsid w:val="00B33DE2"/>
    <w:rsid w:val="00B33FDE"/>
    <w:rsid w:val="00B340F6"/>
    <w:rsid w:val="00B34293"/>
    <w:rsid w:val="00B35086"/>
    <w:rsid w:val="00B35CDF"/>
    <w:rsid w:val="00B36302"/>
    <w:rsid w:val="00B3653F"/>
    <w:rsid w:val="00B36B5C"/>
    <w:rsid w:val="00B37AE9"/>
    <w:rsid w:val="00B4017A"/>
    <w:rsid w:val="00B42F69"/>
    <w:rsid w:val="00B42F6D"/>
    <w:rsid w:val="00B43540"/>
    <w:rsid w:val="00B44015"/>
    <w:rsid w:val="00B45CF5"/>
    <w:rsid w:val="00B460A4"/>
    <w:rsid w:val="00B466C9"/>
    <w:rsid w:val="00B532C7"/>
    <w:rsid w:val="00B537BD"/>
    <w:rsid w:val="00B53A40"/>
    <w:rsid w:val="00B5438F"/>
    <w:rsid w:val="00B55591"/>
    <w:rsid w:val="00B5694A"/>
    <w:rsid w:val="00B5696F"/>
    <w:rsid w:val="00B575C3"/>
    <w:rsid w:val="00B57870"/>
    <w:rsid w:val="00B60163"/>
    <w:rsid w:val="00B6040A"/>
    <w:rsid w:val="00B604E5"/>
    <w:rsid w:val="00B618B1"/>
    <w:rsid w:val="00B623DF"/>
    <w:rsid w:val="00B62A9A"/>
    <w:rsid w:val="00B634B5"/>
    <w:rsid w:val="00B6454B"/>
    <w:rsid w:val="00B64AD9"/>
    <w:rsid w:val="00B64F58"/>
    <w:rsid w:val="00B65213"/>
    <w:rsid w:val="00B67580"/>
    <w:rsid w:val="00B67DE7"/>
    <w:rsid w:val="00B7110E"/>
    <w:rsid w:val="00B715B1"/>
    <w:rsid w:val="00B7182C"/>
    <w:rsid w:val="00B72170"/>
    <w:rsid w:val="00B757EB"/>
    <w:rsid w:val="00B80078"/>
    <w:rsid w:val="00B80F46"/>
    <w:rsid w:val="00B812E4"/>
    <w:rsid w:val="00B81F2F"/>
    <w:rsid w:val="00B82636"/>
    <w:rsid w:val="00B8297D"/>
    <w:rsid w:val="00B82B01"/>
    <w:rsid w:val="00B83093"/>
    <w:rsid w:val="00B831C2"/>
    <w:rsid w:val="00B839CC"/>
    <w:rsid w:val="00B851C3"/>
    <w:rsid w:val="00B86B2C"/>
    <w:rsid w:val="00B86D9B"/>
    <w:rsid w:val="00B87165"/>
    <w:rsid w:val="00B87389"/>
    <w:rsid w:val="00B87465"/>
    <w:rsid w:val="00B87E0E"/>
    <w:rsid w:val="00B9037E"/>
    <w:rsid w:val="00B91D90"/>
    <w:rsid w:val="00B92066"/>
    <w:rsid w:val="00B95D6B"/>
    <w:rsid w:val="00B96476"/>
    <w:rsid w:val="00B967AC"/>
    <w:rsid w:val="00B9682C"/>
    <w:rsid w:val="00B971D3"/>
    <w:rsid w:val="00B97A1F"/>
    <w:rsid w:val="00BA0F48"/>
    <w:rsid w:val="00BA241F"/>
    <w:rsid w:val="00BA2AD1"/>
    <w:rsid w:val="00BA2D32"/>
    <w:rsid w:val="00BA34EE"/>
    <w:rsid w:val="00BA39E7"/>
    <w:rsid w:val="00BA407B"/>
    <w:rsid w:val="00BA427C"/>
    <w:rsid w:val="00BA54E5"/>
    <w:rsid w:val="00BA5717"/>
    <w:rsid w:val="00BA5C65"/>
    <w:rsid w:val="00BB1A1D"/>
    <w:rsid w:val="00BB1D7E"/>
    <w:rsid w:val="00BB4484"/>
    <w:rsid w:val="00BB541A"/>
    <w:rsid w:val="00BB5708"/>
    <w:rsid w:val="00BB62FC"/>
    <w:rsid w:val="00BB6B10"/>
    <w:rsid w:val="00BB74A1"/>
    <w:rsid w:val="00BC1AE7"/>
    <w:rsid w:val="00BC23A2"/>
    <w:rsid w:val="00BC3008"/>
    <w:rsid w:val="00BC7387"/>
    <w:rsid w:val="00BC7E38"/>
    <w:rsid w:val="00BD01D8"/>
    <w:rsid w:val="00BD0EC8"/>
    <w:rsid w:val="00BD15D0"/>
    <w:rsid w:val="00BD282A"/>
    <w:rsid w:val="00BD3D48"/>
    <w:rsid w:val="00BD4079"/>
    <w:rsid w:val="00BD41EA"/>
    <w:rsid w:val="00BD6E35"/>
    <w:rsid w:val="00BE2585"/>
    <w:rsid w:val="00BE2A47"/>
    <w:rsid w:val="00BE2C65"/>
    <w:rsid w:val="00BE2F8F"/>
    <w:rsid w:val="00BE3D00"/>
    <w:rsid w:val="00BE3D5D"/>
    <w:rsid w:val="00BE3E66"/>
    <w:rsid w:val="00BE418F"/>
    <w:rsid w:val="00BE6252"/>
    <w:rsid w:val="00BE659D"/>
    <w:rsid w:val="00BE726F"/>
    <w:rsid w:val="00BE76E5"/>
    <w:rsid w:val="00BF003D"/>
    <w:rsid w:val="00BF09C5"/>
    <w:rsid w:val="00BF123C"/>
    <w:rsid w:val="00BF1E87"/>
    <w:rsid w:val="00BF2A6A"/>
    <w:rsid w:val="00BF2E05"/>
    <w:rsid w:val="00BF47F7"/>
    <w:rsid w:val="00BF4F59"/>
    <w:rsid w:val="00BF6FDE"/>
    <w:rsid w:val="00BF7F29"/>
    <w:rsid w:val="00C0094F"/>
    <w:rsid w:val="00C01551"/>
    <w:rsid w:val="00C01731"/>
    <w:rsid w:val="00C018EA"/>
    <w:rsid w:val="00C02515"/>
    <w:rsid w:val="00C027F2"/>
    <w:rsid w:val="00C03325"/>
    <w:rsid w:val="00C04E4B"/>
    <w:rsid w:val="00C062DF"/>
    <w:rsid w:val="00C06AAB"/>
    <w:rsid w:val="00C0754B"/>
    <w:rsid w:val="00C079BE"/>
    <w:rsid w:val="00C07C25"/>
    <w:rsid w:val="00C12315"/>
    <w:rsid w:val="00C12A2C"/>
    <w:rsid w:val="00C1446A"/>
    <w:rsid w:val="00C146FC"/>
    <w:rsid w:val="00C14A52"/>
    <w:rsid w:val="00C14E6F"/>
    <w:rsid w:val="00C17837"/>
    <w:rsid w:val="00C20C80"/>
    <w:rsid w:val="00C213E4"/>
    <w:rsid w:val="00C21730"/>
    <w:rsid w:val="00C21C2E"/>
    <w:rsid w:val="00C24DA3"/>
    <w:rsid w:val="00C26C0E"/>
    <w:rsid w:val="00C271EB"/>
    <w:rsid w:val="00C30114"/>
    <w:rsid w:val="00C30F37"/>
    <w:rsid w:val="00C319A7"/>
    <w:rsid w:val="00C33DFE"/>
    <w:rsid w:val="00C34186"/>
    <w:rsid w:val="00C35EC6"/>
    <w:rsid w:val="00C36A26"/>
    <w:rsid w:val="00C36ACB"/>
    <w:rsid w:val="00C40374"/>
    <w:rsid w:val="00C405CD"/>
    <w:rsid w:val="00C416E8"/>
    <w:rsid w:val="00C416EF"/>
    <w:rsid w:val="00C418E0"/>
    <w:rsid w:val="00C42786"/>
    <w:rsid w:val="00C45A3A"/>
    <w:rsid w:val="00C46E7D"/>
    <w:rsid w:val="00C46E81"/>
    <w:rsid w:val="00C47752"/>
    <w:rsid w:val="00C478A9"/>
    <w:rsid w:val="00C47AF8"/>
    <w:rsid w:val="00C50CF9"/>
    <w:rsid w:val="00C52418"/>
    <w:rsid w:val="00C530E3"/>
    <w:rsid w:val="00C53C90"/>
    <w:rsid w:val="00C554A7"/>
    <w:rsid w:val="00C56505"/>
    <w:rsid w:val="00C569EF"/>
    <w:rsid w:val="00C573EA"/>
    <w:rsid w:val="00C61DC9"/>
    <w:rsid w:val="00C63646"/>
    <w:rsid w:val="00C6482B"/>
    <w:rsid w:val="00C65DEA"/>
    <w:rsid w:val="00C6664A"/>
    <w:rsid w:val="00C71AF8"/>
    <w:rsid w:val="00C73960"/>
    <w:rsid w:val="00C7472E"/>
    <w:rsid w:val="00C752B8"/>
    <w:rsid w:val="00C77052"/>
    <w:rsid w:val="00C81049"/>
    <w:rsid w:val="00C816AA"/>
    <w:rsid w:val="00C81AE5"/>
    <w:rsid w:val="00C81DCF"/>
    <w:rsid w:val="00C84517"/>
    <w:rsid w:val="00C846A9"/>
    <w:rsid w:val="00C869EA"/>
    <w:rsid w:val="00C86F69"/>
    <w:rsid w:val="00C900DF"/>
    <w:rsid w:val="00C90D1E"/>
    <w:rsid w:val="00C91B74"/>
    <w:rsid w:val="00C91E0D"/>
    <w:rsid w:val="00C91F2B"/>
    <w:rsid w:val="00C93FD1"/>
    <w:rsid w:val="00C941BD"/>
    <w:rsid w:val="00C95F43"/>
    <w:rsid w:val="00C96C69"/>
    <w:rsid w:val="00CA1AD6"/>
    <w:rsid w:val="00CA2D6F"/>
    <w:rsid w:val="00CA313A"/>
    <w:rsid w:val="00CA3E5A"/>
    <w:rsid w:val="00CA406E"/>
    <w:rsid w:val="00CA4DE9"/>
    <w:rsid w:val="00CA5224"/>
    <w:rsid w:val="00CA5445"/>
    <w:rsid w:val="00CA7CC0"/>
    <w:rsid w:val="00CB0BBF"/>
    <w:rsid w:val="00CB1864"/>
    <w:rsid w:val="00CB19BE"/>
    <w:rsid w:val="00CB1BE3"/>
    <w:rsid w:val="00CB1D9F"/>
    <w:rsid w:val="00CB25B9"/>
    <w:rsid w:val="00CB272F"/>
    <w:rsid w:val="00CB42CB"/>
    <w:rsid w:val="00CB481F"/>
    <w:rsid w:val="00CB6715"/>
    <w:rsid w:val="00CB6969"/>
    <w:rsid w:val="00CB6E8A"/>
    <w:rsid w:val="00CC0215"/>
    <w:rsid w:val="00CC0415"/>
    <w:rsid w:val="00CC0459"/>
    <w:rsid w:val="00CC0A07"/>
    <w:rsid w:val="00CC1842"/>
    <w:rsid w:val="00CC21AD"/>
    <w:rsid w:val="00CC3CC8"/>
    <w:rsid w:val="00CC3D06"/>
    <w:rsid w:val="00CC42F3"/>
    <w:rsid w:val="00CC46D5"/>
    <w:rsid w:val="00CC553A"/>
    <w:rsid w:val="00CC6DE7"/>
    <w:rsid w:val="00CC7A23"/>
    <w:rsid w:val="00CD1538"/>
    <w:rsid w:val="00CD23F6"/>
    <w:rsid w:val="00CD30CC"/>
    <w:rsid w:val="00CD31A8"/>
    <w:rsid w:val="00CD3567"/>
    <w:rsid w:val="00CD3CE7"/>
    <w:rsid w:val="00CD4857"/>
    <w:rsid w:val="00CD5624"/>
    <w:rsid w:val="00CD5881"/>
    <w:rsid w:val="00CD5C1A"/>
    <w:rsid w:val="00CD7691"/>
    <w:rsid w:val="00CD781A"/>
    <w:rsid w:val="00CD7B9A"/>
    <w:rsid w:val="00CE0432"/>
    <w:rsid w:val="00CE0FD7"/>
    <w:rsid w:val="00CE27D6"/>
    <w:rsid w:val="00CE2E2B"/>
    <w:rsid w:val="00CE39DA"/>
    <w:rsid w:val="00CE4493"/>
    <w:rsid w:val="00CE501B"/>
    <w:rsid w:val="00CE5669"/>
    <w:rsid w:val="00CE6AA1"/>
    <w:rsid w:val="00CF0B82"/>
    <w:rsid w:val="00CF0EDE"/>
    <w:rsid w:val="00CF1B41"/>
    <w:rsid w:val="00CF1F33"/>
    <w:rsid w:val="00CF328F"/>
    <w:rsid w:val="00CF4439"/>
    <w:rsid w:val="00CF5015"/>
    <w:rsid w:val="00CF59D1"/>
    <w:rsid w:val="00D004A6"/>
    <w:rsid w:val="00D00CF0"/>
    <w:rsid w:val="00D00E29"/>
    <w:rsid w:val="00D00EEF"/>
    <w:rsid w:val="00D01489"/>
    <w:rsid w:val="00D01599"/>
    <w:rsid w:val="00D017A8"/>
    <w:rsid w:val="00D0220D"/>
    <w:rsid w:val="00D023F6"/>
    <w:rsid w:val="00D02C22"/>
    <w:rsid w:val="00D02D1B"/>
    <w:rsid w:val="00D04AE4"/>
    <w:rsid w:val="00D052F7"/>
    <w:rsid w:val="00D05744"/>
    <w:rsid w:val="00D05FC9"/>
    <w:rsid w:val="00D065AF"/>
    <w:rsid w:val="00D066A6"/>
    <w:rsid w:val="00D06AF4"/>
    <w:rsid w:val="00D10B6C"/>
    <w:rsid w:val="00D10CBA"/>
    <w:rsid w:val="00D110B7"/>
    <w:rsid w:val="00D11B28"/>
    <w:rsid w:val="00D12A9B"/>
    <w:rsid w:val="00D12B60"/>
    <w:rsid w:val="00D13123"/>
    <w:rsid w:val="00D143D6"/>
    <w:rsid w:val="00D14C2F"/>
    <w:rsid w:val="00D14F73"/>
    <w:rsid w:val="00D16138"/>
    <w:rsid w:val="00D16B72"/>
    <w:rsid w:val="00D173C1"/>
    <w:rsid w:val="00D17AC5"/>
    <w:rsid w:val="00D216DD"/>
    <w:rsid w:val="00D2179B"/>
    <w:rsid w:val="00D221E9"/>
    <w:rsid w:val="00D22A9C"/>
    <w:rsid w:val="00D2322A"/>
    <w:rsid w:val="00D2383D"/>
    <w:rsid w:val="00D23B37"/>
    <w:rsid w:val="00D24110"/>
    <w:rsid w:val="00D24D88"/>
    <w:rsid w:val="00D2571E"/>
    <w:rsid w:val="00D267BF"/>
    <w:rsid w:val="00D2685D"/>
    <w:rsid w:val="00D2722E"/>
    <w:rsid w:val="00D276B6"/>
    <w:rsid w:val="00D31688"/>
    <w:rsid w:val="00D31A5A"/>
    <w:rsid w:val="00D31A8A"/>
    <w:rsid w:val="00D31BAD"/>
    <w:rsid w:val="00D33B03"/>
    <w:rsid w:val="00D33B13"/>
    <w:rsid w:val="00D36B9C"/>
    <w:rsid w:val="00D3785D"/>
    <w:rsid w:val="00D40A0B"/>
    <w:rsid w:val="00D40AB0"/>
    <w:rsid w:val="00D40D96"/>
    <w:rsid w:val="00D40FB0"/>
    <w:rsid w:val="00D41AD7"/>
    <w:rsid w:val="00D42679"/>
    <w:rsid w:val="00D426C3"/>
    <w:rsid w:val="00D429A0"/>
    <w:rsid w:val="00D43DA3"/>
    <w:rsid w:val="00D43F03"/>
    <w:rsid w:val="00D451F0"/>
    <w:rsid w:val="00D50D70"/>
    <w:rsid w:val="00D51269"/>
    <w:rsid w:val="00D51630"/>
    <w:rsid w:val="00D51E60"/>
    <w:rsid w:val="00D553E5"/>
    <w:rsid w:val="00D55F0F"/>
    <w:rsid w:val="00D56A8A"/>
    <w:rsid w:val="00D604CD"/>
    <w:rsid w:val="00D60C38"/>
    <w:rsid w:val="00D61BE3"/>
    <w:rsid w:val="00D61C1C"/>
    <w:rsid w:val="00D61C84"/>
    <w:rsid w:val="00D64342"/>
    <w:rsid w:val="00D64483"/>
    <w:rsid w:val="00D64DF0"/>
    <w:rsid w:val="00D65005"/>
    <w:rsid w:val="00D6684B"/>
    <w:rsid w:val="00D67B57"/>
    <w:rsid w:val="00D67EA9"/>
    <w:rsid w:val="00D67F98"/>
    <w:rsid w:val="00D705BD"/>
    <w:rsid w:val="00D70952"/>
    <w:rsid w:val="00D71511"/>
    <w:rsid w:val="00D71919"/>
    <w:rsid w:val="00D72324"/>
    <w:rsid w:val="00D7247E"/>
    <w:rsid w:val="00D72C4A"/>
    <w:rsid w:val="00D72FC1"/>
    <w:rsid w:val="00D73620"/>
    <w:rsid w:val="00D73E07"/>
    <w:rsid w:val="00D74098"/>
    <w:rsid w:val="00D75305"/>
    <w:rsid w:val="00D757DF"/>
    <w:rsid w:val="00D77212"/>
    <w:rsid w:val="00D77B89"/>
    <w:rsid w:val="00D80495"/>
    <w:rsid w:val="00D80A81"/>
    <w:rsid w:val="00D83BF8"/>
    <w:rsid w:val="00D83EF2"/>
    <w:rsid w:val="00D84810"/>
    <w:rsid w:val="00D8485E"/>
    <w:rsid w:val="00D84E72"/>
    <w:rsid w:val="00D863A7"/>
    <w:rsid w:val="00D870A2"/>
    <w:rsid w:val="00D8736C"/>
    <w:rsid w:val="00D915F4"/>
    <w:rsid w:val="00D91CAC"/>
    <w:rsid w:val="00D91EB8"/>
    <w:rsid w:val="00D92C0C"/>
    <w:rsid w:val="00D92C85"/>
    <w:rsid w:val="00D93A54"/>
    <w:rsid w:val="00D9425D"/>
    <w:rsid w:val="00D9559F"/>
    <w:rsid w:val="00D95AF6"/>
    <w:rsid w:val="00D961BA"/>
    <w:rsid w:val="00DA0D45"/>
    <w:rsid w:val="00DA0F8E"/>
    <w:rsid w:val="00DA15F1"/>
    <w:rsid w:val="00DA16D5"/>
    <w:rsid w:val="00DA21D9"/>
    <w:rsid w:val="00DA348B"/>
    <w:rsid w:val="00DA40A4"/>
    <w:rsid w:val="00DA43BF"/>
    <w:rsid w:val="00DA489D"/>
    <w:rsid w:val="00DA716A"/>
    <w:rsid w:val="00DB0BA5"/>
    <w:rsid w:val="00DB31F3"/>
    <w:rsid w:val="00DB6FBF"/>
    <w:rsid w:val="00DB7059"/>
    <w:rsid w:val="00DC0794"/>
    <w:rsid w:val="00DC16C0"/>
    <w:rsid w:val="00DC1F54"/>
    <w:rsid w:val="00DC22C9"/>
    <w:rsid w:val="00DC2919"/>
    <w:rsid w:val="00DC357A"/>
    <w:rsid w:val="00DC4066"/>
    <w:rsid w:val="00DC4157"/>
    <w:rsid w:val="00DC4956"/>
    <w:rsid w:val="00DC4F10"/>
    <w:rsid w:val="00DC50C8"/>
    <w:rsid w:val="00DC50E4"/>
    <w:rsid w:val="00DC68B3"/>
    <w:rsid w:val="00DC6C1E"/>
    <w:rsid w:val="00DC735C"/>
    <w:rsid w:val="00DC7FF4"/>
    <w:rsid w:val="00DD122C"/>
    <w:rsid w:val="00DD1BF0"/>
    <w:rsid w:val="00DD2016"/>
    <w:rsid w:val="00DD397E"/>
    <w:rsid w:val="00DD433D"/>
    <w:rsid w:val="00DD4D0E"/>
    <w:rsid w:val="00DD6855"/>
    <w:rsid w:val="00DD6E82"/>
    <w:rsid w:val="00DE057D"/>
    <w:rsid w:val="00DE0DED"/>
    <w:rsid w:val="00DE1552"/>
    <w:rsid w:val="00DE2F13"/>
    <w:rsid w:val="00DE4975"/>
    <w:rsid w:val="00DE526D"/>
    <w:rsid w:val="00DF008E"/>
    <w:rsid w:val="00DF02D2"/>
    <w:rsid w:val="00DF08F9"/>
    <w:rsid w:val="00DF3267"/>
    <w:rsid w:val="00DF383A"/>
    <w:rsid w:val="00DF38B3"/>
    <w:rsid w:val="00DF3D37"/>
    <w:rsid w:val="00DF45CB"/>
    <w:rsid w:val="00DF573E"/>
    <w:rsid w:val="00DF6D67"/>
    <w:rsid w:val="00DF718B"/>
    <w:rsid w:val="00DF7245"/>
    <w:rsid w:val="00DF7553"/>
    <w:rsid w:val="00E00C53"/>
    <w:rsid w:val="00E00C73"/>
    <w:rsid w:val="00E03396"/>
    <w:rsid w:val="00E03677"/>
    <w:rsid w:val="00E03FC8"/>
    <w:rsid w:val="00E05600"/>
    <w:rsid w:val="00E0677A"/>
    <w:rsid w:val="00E0752E"/>
    <w:rsid w:val="00E10D0D"/>
    <w:rsid w:val="00E10D4F"/>
    <w:rsid w:val="00E10E58"/>
    <w:rsid w:val="00E11168"/>
    <w:rsid w:val="00E113BB"/>
    <w:rsid w:val="00E121E0"/>
    <w:rsid w:val="00E12CFC"/>
    <w:rsid w:val="00E12EF0"/>
    <w:rsid w:val="00E13259"/>
    <w:rsid w:val="00E1367B"/>
    <w:rsid w:val="00E1540C"/>
    <w:rsid w:val="00E15881"/>
    <w:rsid w:val="00E15BE5"/>
    <w:rsid w:val="00E166D3"/>
    <w:rsid w:val="00E168EC"/>
    <w:rsid w:val="00E16A82"/>
    <w:rsid w:val="00E16C40"/>
    <w:rsid w:val="00E16D1A"/>
    <w:rsid w:val="00E20255"/>
    <w:rsid w:val="00E20721"/>
    <w:rsid w:val="00E21ABB"/>
    <w:rsid w:val="00E23BD9"/>
    <w:rsid w:val="00E23DFE"/>
    <w:rsid w:val="00E24040"/>
    <w:rsid w:val="00E2551D"/>
    <w:rsid w:val="00E256AC"/>
    <w:rsid w:val="00E26332"/>
    <w:rsid w:val="00E27234"/>
    <w:rsid w:val="00E27941"/>
    <w:rsid w:val="00E304A6"/>
    <w:rsid w:val="00E31603"/>
    <w:rsid w:val="00E32AFF"/>
    <w:rsid w:val="00E32B7B"/>
    <w:rsid w:val="00E332E7"/>
    <w:rsid w:val="00E33A23"/>
    <w:rsid w:val="00E3468C"/>
    <w:rsid w:val="00E347DD"/>
    <w:rsid w:val="00E34A54"/>
    <w:rsid w:val="00E34BE0"/>
    <w:rsid w:val="00E36BC3"/>
    <w:rsid w:val="00E378D5"/>
    <w:rsid w:val="00E37904"/>
    <w:rsid w:val="00E37B0E"/>
    <w:rsid w:val="00E37C92"/>
    <w:rsid w:val="00E40D01"/>
    <w:rsid w:val="00E41245"/>
    <w:rsid w:val="00E4284B"/>
    <w:rsid w:val="00E4298C"/>
    <w:rsid w:val="00E4331D"/>
    <w:rsid w:val="00E435B6"/>
    <w:rsid w:val="00E4429A"/>
    <w:rsid w:val="00E5273E"/>
    <w:rsid w:val="00E52AEB"/>
    <w:rsid w:val="00E52F4E"/>
    <w:rsid w:val="00E536BC"/>
    <w:rsid w:val="00E53B6B"/>
    <w:rsid w:val="00E54B19"/>
    <w:rsid w:val="00E553A5"/>
    <w:rsid w:val="00E5549D"/>
    <w:rsid w:val="00E55CB1"/>
    <w:rsid w:val="00E56892"/>
    <w:rsid w:val="00E57AE3"/>
    <w:rsid w:val="00E6055E"/>
    <w:rsid w:val="00E6101A"/>
    <w:rsid w:val="00E62FC9"/>
    <w:rsid w:val="00E63B34"/>
    <w:rsid w:val="00E63EF6"/>
    <w:rsid w:val="00E64BA5"/>
    <w:rsid w:val="00E64C67"/>
    <w:rsid w:val="00E64F24"/>
    <w:rsid w:val="00E65F59"/>
    <w:rsid w:val="00E6629C"/>
    <w:rsid w:val="00E67314"/>
    <w:rsid w:val="00E70DA6"/>
    <w:rsid w:val="00E71C04"/>
    <w:rsid w:val="00E7243D"/>
    <w:rsid w:val="00E73BF0"/>
    <w:rsid w:val="00E74B4E"/>
    <w:rsid w:val="00E76A23"/>
    <w:rsid w:val="00E76DF8"/>
    <w:rsid w:val="00E77317"/>
    <w:rsid w:val="00E8040E"/>
    <w:rsid w:val="00E818C1"/>
    <w:rsid w:val="00E81D58"/>
    <w:rsid w:val="00E83CB0"/>
    <w:rsid w:val="00E83D92"/>
    <w:rsid w:val="00E8492C"/>
    <w:rsid w:val="00E85BBF"/>
    <w:rsid w:val="00E86F6A"/>
    <w:rsid w:val="00E87952"/>
    <w:rsid w:val="00E879A5"/>
    <w:rsid w:val="00E90BE3"/>
    <w:rsid w:val="00E90C2C"/>
    <w:rsid w:val="00E912AA"/>
    <w:rsid w:val="00E92093"/>
    <w:rsid w:val="00E9255D"/>
    <w:rsid w:val="00E934CB"/>
    <w:rsid w:val="00E95010"/>
    <w:rsid w:val="00E95B0B"/>
    <w:rsid w:val="00E95C0B"/>
    <w:rsid w:val="00EA0B82"/>
    <w:rsid w:val="00EA0BC2"/>
    <w:rsid w:val="00EA121B"/>
    <w:rsid w:val="00EA1A42"/>
    <w:rsid w:val="00EA2D67"/>
    <w:rsid w:val="00EA2FAF"/>
    <w:rsid w:val="00EA3474"/>
    <w:rsid w:val="00EA47BD"/>
    <w:rsid w:val="00EA6A39"/>
    <w:rsid w:val="00EA6D6B"/>
    <w:rsid w:val="00EB02DF"/>
    <w:rsid w:val="00EB0833"/>
    <w:rsid w:val="00EB15A2"/>
    <w:rsid w:val="00EB24FC"/>
    <w:rsid w:val="00EB27C7"/>
    <w:rsid w:val="00EB29E5"/>
    <w:rsid w:val="00EB556D"/>
    <w:rsid w:val="00EB64DA"/>
    <w:rsid w:val="00EB6552"/>
    <w:rsid w:val="00EB6FE0"/>
    <w:rsid w:val="00EB7628"/>
    <w:rsid w:val="00EB7E4F"/>
    <w:rsid w:val="00EC0641"/>
    <w:rsid w:val="00EC0664"/>
    <w:rsid w:val="00EC0CE4"/>
    <w:rsid w:val="00EC1444"/>
    <w:rsid w:val="00EC16D7"/>
    <w:rsid w:val="00EC2562"/>
    <w:rsid w:val="00EC2869"/>
    <w:rsid w:val="00EC3948"/>
    <w:rsid w:val="00EC4DD1"/>
    <w:rsid w:val="00EC6A8A"/>
    <w:rsid w:val="00EC744A"/>
    <w:rsid w:val="00EC7E4B"/>
    <w:rsid w:val="00ED10F3"/>
    <w:rsid w:val="00ED1CB6"/>
    <w:rsid w:val="00ED2B15"/>
    <w:rsid w:val="00ED3187"/>
    <w:rsid w:val="00ED339B"/>
    <w:rsid w:val="00ED3D79"/>
    <w:rsid w:val="00ED50A4"/>
    <w:rsid w:val="00ED6464"/>
    <w:rsid w:val="00ED6D76"/>
    <w:rsid w:val="00ED7838"/>
    <w:rsid w:val="00EE1123"/>
    <w:rsid w:val="00EE1B17"/>
    <w:rsid w:val="00EE23AC"/>
    <w:rsid w:val="00EE2518"/>
    <w:rsid w:val="00EE2D28"/>
    <w:rsid w:val="00EE404C"/>
    <w:rsid w:val="00EE4A95"/>
    <w:rsid w:val="00EE4CAA"/>
    <w:rsid w:val="00EE5056"/>
    <w:rsid w:val="00EE5637"/>
    <w:rsid w:val="00EE5958"/>
    <w:rsid w:val="00EE6CCD"/>
    <w:rsid w:val="00EE6EDC"/>
    <w:rsid w:val="00EE7F1E"/>
    <w:rsid w:val="00EF16A3"/>
    <w:rsid w:val="00EF1D69"/>
    <w:rsid w:val="00EF2407"/>
    <w:rsid w:val="00EF2909"/>
    <w:rsid w:val="00EF2F9B"/>
    <w:rsid w:val="00EF30DB"/>
    <w:rsid w:val="00EF591F"/>
    <w:rsid w:val="00EF71DC"/>
    <w:rsid w:val="00EF7E7E"/>
    <w:rsid w:val="00F00D5F"/>
    <w:rsid w:val="00F01C26"/>
    <w:rsid w:val="00F029AA"/>
    <w:rsid w:val="00F02B42"/>
    <w:rsid w:val="00F03F97"/>
    <w:rsid w:val="00F04476"/>
    <w:rsid w:val="00F051AB"/>
    <w:rsid w:val="00F05991"/>
    <w:rsid w:val="00F06B31"/>
    <w:rsid w:val="00F10D6F"/>
    <w:rsid w:val="00F12E78"/>
    <w:rsid w:val="00F13074"/>
    <w:rsid w:val="00F136D3"/>
    <w:rsid w:val="00F13B8A"/>
    <w:rsid w:val="00F14B9C"/>
    <w:rsid w:val="00F14F08"/>
    <w:rsid w:val="00F15AC9"/>
    <w:rsid w:val="00F15D7B"/>
    <w:rsid w:val="00F15D89"/>
    <w:rsid w:val="00F164E2"/>
    <w:rsid w:val="00F172F1"/>
    <w:rsid w:val="00F2081A"/>
    <w:rsid w:val="00F20C66"/>
    <w:rsid w:val="00F210A2"/>
    <w:rsid w:val="00F24C8E"/>
    <w:rsid w:val="00F2586E"/>
    <w:rsid w:val="00F269C0"/>
    <w:rsid w:val="00F27768"/>
    <w:rsid w:val="00F30298"/>
    <w:rsid w:val="00F30AAE"/>
    <w:rsid w:val="00F31424"/>
    <w:rsid w:val="00F352FE"/>
    <w:rsid w:val="00F36455"/>
    <w:rsid w:val="00F3719D"/>
    <w:rsid w:val="00F40A21"/>
    <w:rsid w:val="00F417B1"/>
    <w:rsid w:val="00F419D9"/>
    <w:rsid w:val="00F41B3B"/>
    <w:rsid w:val="00F4306A"/>
    <w:rsid w:val="00F43D9D"/>
    <w:rsid w:val="00F45B44"/>
    <w:rsid w:val="00F46651"/>
    <w:rsid w:val="00F47CDE"/>
    <w:rsid w:val="00F47E0E"/>
    <w:rsid w:val="00F502A4"/>
    <w:rsid w:val="00F5039E"/>
    <w:rsid w:val="00F50B9E"/>
    <w:rsid w:val="00F50F99"/>
    <w:rsid w:val="00F51328"/>
    <w:rsid w:val="00F51E76"/>
    <w:rsid w:val="00F51EB3"/>
    <w:rsid w:val="00F5292C"/>
    <w:rsid w:val="00F52A7D"/>
    <w:rsid w:val="00F53C5C"/>
    <w:rsid w:val="00F542FD"/>
    <w:rsid w:val="00F55F2A"/>
    <w:rsid w:val="00F57A05"/>
    <w:rsid w:val="00F64015"/>
    <w:rsid w:val="00F6481B"/>
    <w:rsid w:val="00F700D6"/>
    <w:rsid w:val="00F712C0"/>
    <w:rsid w:val="00F7131C"/>
    <w:rsid w:val="00F71A46"/>
    <w:rsid w:val="00F73CB5"/>
    <w:rsid w:val="00F76887"/>
    <w:rsid w:val="00F77A00"/>
    <w:rsid w:val="00F80207"/>
    <w:rsid w:val="00F819B0"/>
    <w:rsid w:val="00F822D9"/>
    <w:rsid w:val="00F84232"/>
    <w:rsid w:val="00F84949"/>
    <w:rsid w:val="00F85AED"/>
    <w:rsid w:val="00F85AF1"/>
    <w:rsid w:val="00F85BB6"/>
    <w:rsid w:val="00F8678A"/>
    <w:rsid w:val="00F87550"/>
    <w:rsid w:val="00F87620"/>
    <w:rsid w:val="00F879ED"/>
    <w:rsid w:val="00F87C8B"/>
    <w:rsid w:val="00F90351"/>
    <w:rsid w:val="00F9086E"/>
    <w:rsid w:val="00F90F04"/>
    <w:rsid w:val="00F913F1"/>
    <w:rsid w:val="00F91C6D"/>
    <w:rsid w:val="00F9330E"/>
    <w:rsid w:val="00F93F71"/>
    <w:rsid w:val="00F947F2"/>
    <w:rsid w:val="00F94E72"/>
    <w:rsid w:val="00F957FE"/>
    <w:rsid w:val="00FA2482"/>
    <w:rsid w:val="00FA24F6"/>
    <w:rsid w:val="00FA2DED"/>
    <w:rsid w:val="00FA3DF6"/>
    <w:rsid w:val="00FA4852"/>
    <w:rsid w:val="00FA5B15"/>
    <w:rsid w:val="00FB030E"/>
    <w:rsid w:val="00FB10CC"/>
    <w:rsid w:val="00FB1A21"/>
    <w:rsid w:val="00FB2659"/>
    <w:rsid w:val="00FB37DE"/>
    <w:rsid w:val="00FB4012"/>
    <w:rsid w:val="00FB402C"/>
    <w:rsid w:val="00FB4EA4"/>
    <w:rsid w:val="00FB538F"/>
    <w:rsid w:val="00FB62E7"/>
    <w:rsid w:val="00FC05CE"/>
    <w:rsid w:val="00FC0916"/>
    <w:rsid w:val="00FC2472"/>
    <w:rsid w:val="00FC285F"/>
    <w:rsid w:val="00FC4213"/>
    <w:rsid w:val="00FC4407"/>
    <w:rsid w:val="00FC5203"/>
    <w:rsid w:val="00FC593D"/>
    <w:rsid w:val="00FC6537"/>
    <w:rsid w:val="00FC6680"/>
    <w:rsid w:val="00FC7C48"/>
    <w:rsid w:val="00FD0370"/>
    <w:rsid w:val="00FD3FF5"/>
    <w:rsid w:val="00FD4366"/>
    <w:rsid w:val="00FD4884"/>
    <w:rsid w:val="00FD5CB0"/>
    <w:rsid w:val="00FD5E29"/>
    <w:rsid w:val="00FD640E"/>
    <w:rsid w:val="00FD7987"/>
    <w:rsid w:val="00FE0B42"/>
    <w:rsid w:val="00FE2349"/>
    <w:rsid w:val="00FE2E0C"/>
    <w:rsid w:val="00FE2F1F"/>
    <w:rsid w:val="00FE343A"/>
    <w:rsid w:val="00FE3A1A"/>
    <w:rsid w:val="00FE471B"/>
    <w:rsid w:val="00FE4777"/>
    <w:rsid w:val="00FE4C5F"/>
    <w:rsid w:val="00FE54BA"/>
    <w:rsid w:val="00FE57E1"/>
    <w:rsid w:val="00FE6895"/>
    <w:rsid w:val="00FE6DC5"/>
    <w:rsid w:val="00FE77BB"/>
    <w:rsid w:val="00FE7D6A"/>
    <w:rsid w:val="00FF0216"/>
    <w:rsid w:val="00FF1998"/>
    <w:rsid w:val="00FF1B32"/>
    <w:rsid w:val="00FF3016"/>
    <w:rsid w:val="00FF4B95"/>
    <w:rsid w:val="00FF5608"/>
    <w:rsid w:val="00FF5A2E"/>
    <w:rsid w:val="00FF5F9F"/>
    <w:rsid w:val="00FF7D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79299A7"/>
  <w15:chartTrackingRefBased/>
  <w15:docId w15:val="{ED51E769-1E47-4AD2-83AB-9E6FF7D05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numPr>
        <w:numId w:val="1"/>
      </w:numPr>
      <w:jc w:val="center"/>
      <w:outlineLvl w:val="0"/>
    </w:pPr>
    <w:rPr>
      <w:sz w:val="28"/>
    </w:rPr>
  </w:style>
  <w:style w:type="paragraph" w:styleId="Ttulo2">
    <w:name w:val="heading 2"/>
    <w:basedOn w:val="Normal"/>
    <w:next w:val="Normal"/>
    <w:qFormat/>
    <w:pPr>
      <w:keepNext/>
      <w:numPr>
        <w:ilvl w:val="1"/>
        <w:numId w:val="1"/>
      </w:numPr>
      <w:jc w:val="center"/>
      <w:outlineLvl w:val="1"/>
    </w:pPr>
    <w:rPr>
      <w:sz w:val="36"/>
    </w:rPr>
  </w:style>
  <w:style w:type="paragraph" w:styleId="Ttulo3">
    <w:name w:val="heading 3"/>
    <w:basedOn w:val="Normal"/>
    <w:next w:val="Normal"/>
    <w:qFormat/>
    <w:pPr>
      <w:keepNext/>
      <w:numPr>
        <w:ilvl w:val="2"/>
        <w:numId w:val="1"/>
      </w:numPr>
      <w:ind w:left="2137"/>
      <w:jc w:val="center"/>
      <w:outlineLvl w:val="2"/>
    </w:pPr>
    <w:rPr>
      <w:sz w:val="32"/>
    </w:rPr>
  </w:style>
  <w:style w:type="paragraph" w:styleId="Ttulo4">
    <w:name w:val="heading 4"/>
    <w:basedOn w:val="Normal"/>
    <w:next w:val="Normal"/>
    <w:qFormat/>
    <w:rsid w:val="00D02D1B"/>
    <w:pPr>
      <w:numPr>
        <w:ilvl w:val="3"/>
        <w:numId w:val="1"/>
      </w:numPr>
      <w:suppressAutoHyphens/>
      <w:spacing w:before="120" w:after="120" w:line="312" w:lineRule="auto"/>
      <w:jc w:val="both"/>
      <w:outlineLvl w:val="3"/>
    </w:pPr>
  </w:style>
  <w:style w:type="paragraph" w:styleId="Ttulo5">
    <w:name w:val="heading 5"/>
    <w:basedOn w:val="Normal"/>
    <w:next w:val="Normal"/>
    <w:link w:val="Ttulo5Char"/>
    <w:qFormat/>
    <w:pPr>
      <w:keepNext/>
      <w:numPr>
        <w:ilvl w:val="4"/>
        <w:numId w:val="1"/>
      </w:numPr>
      <w:jc w:val="center"/>
      <w:outlineLvl w:val="4"/>
    </w:pPr>
    <w:rPr>
      <w:sz w:val="52"/>
    </w:rPr>
  </w:style>
  <w:style w:type="paragraph" w:styleId="Ttulo6">
    <w:name w:val="heading 6"/>
    <w:basedOn w:val="Normal"/>
    <w:next w:val="Normal"/>
    <w:qFormat/>
    <w:pPr>
      <w:keepNext/>
      <w:numPr>
        <w:ilvl w:val="5"/>
        <w:numId w:val="1"/>
      </w:numPr>
      <w:jc w:val="center"/>
      <w:outlineLvl w:val="5"/>
    </w:pPr>
    <w:rPr>
      <w:b/>
      <w:bCs/>
      <w:sz w:val="52"/>
    </w:rPr>
  </w:style>
  <w:style w:type="paragraph" w:styleId="Ttulo7">
    <w:name w:val="heading 7"/>
    <w:basedOn w:val="Normal"/>
    <w:next w:val="Normal"/>
    <w:qFormat/>
    <w:pPr>
      <w:keepNext/>
      <w:numPr>
        <w:ilvl w:val="6"/>
        <w:numId w:val="1"/>
      </w:numPr>
      <w:jc w:val="center"/>
      <w:outlineLvl w:val="6"/>
    </w:pPr>
    <w:rPr>
      <w:b/>
      <w:bCs/>
      <w:sz w:val="44"/>
    </w:rPr>
  </w:style>
  <w:style w:type="paragraph" w:styleId="Ttulo8">
    <w:name w:val="heading 8"/>
    <w:basedOn w:val="Normal"/>
    <w:next w:val="Normal"/>
    <w:qFormat/>
    <w:pPr>
      <w:keepNext/>
      <w:numPr>
        <w:ilvl w:val="7"/>
        <w:numId w:val="1"/>
      </w:numPr>
      <w:jc w:val="center"/>
      <w:outlineLvl w:val="7"/>
    </w:pPr>
    <w:rPr>
      <w:b/>
      <w:bCs/>
      <w:sz w:val="40"/>
    </w:rPr>
  </w:style>
  <w:style w:type="paragraph" w:styleId="Ttulo9">
    <w:name w:val="heading 9"/>
    <w:basedOn w:val="Normal"/>
    <w:next w:val="Normal"/>
    <w:qFormat/>
    <w:pPr>
      <w:keepNext/>
      <w:numPr>
        <w:ilvl w:val="8"/>
        <w:numId w:val="1"/>
      </w:numPr>
      <w:spacing w:before="240"/>
      <w:jc w:val="center"/>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rPr>
      <w:lang w:val="x-none" w:eastAsia="x-none"/>
    </w:r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semiHidden/>
    <w:pPr>
      <w:jc w:val="both"/>
    </w:pPr>
  </w:style>
  <w:style w:type="character" w:styleId="Nmerodepgina">
    <w:name w:val="page number"/>
    <w:basedOn w:val="Fontepargpadro"/>
    <w:semiHidden/>
  </w:style>
  <w:style w:type="paragraph" w:styleId="Recuodecorpodetexto">
    <w:name w:val="Body Text Indent"/>
    <w:basedOn w:val="Normal"/>
    <w:semiHidden/>
    <w:pPr>
      <w:autoSpaceDE w:val="0"/>
      <w:autoSpaceDN w:val="0"/>
      <w:adjustRightInd w:val="0"/>
      <w:ind w:left="360"/>
      <w:jc w:val="both"/>
    </w:pPr>
  </w:style>
  <w:style w:type="paragraph" w:styleId="Corpodetexto2">
    <w:name w:val="Body Text 2"/>
    <w:basedOn w:val="Normal"/>
    <w:link w:val="Corpodetexto2Char"/>
    <w:semiHidden/>
    <w:rPr>
      <w:sz w:val="20"/>
    </w:rPr>
  </w:style>
  <w:style w:type="paragraph" w:styleId="Corpodetexto3">
    <w:name w:val="Body Text 3"/>
    <w:basedOn w:val="Normal"/>
    <w:semiHidden/>
    <w:pPr>
      <w:jc w:val="both"/>
    </w:pPr>
    <w:rPr>
      <w:sz w:val="16"/>
    </w:rPr>
  </w:style>
  <w:style w:type="paragraph" w:styleId="Textodebalo">
    <w:name w:val="Balloon Text"/>
    <w:basedOn w:val="Normal"/>
    <w:link w:val="TextodebaloChar"/>
    <w:uiPriority w:val="99"/>
    <w:semiHidden/>
    <w:unhideWhenUsed/>
    <w:rsid w:val="00814F3F"/>
    <w:rPr>
      <w:rFonts w:ascii="Tahoma" w:hAnsi="Tahoma"/>
      <w:sz w:val="16"/>
      <w:szCs w:val="16"/>
      <w:lang w:val="x-none" w:eastAsia="x-none"/>
    </w:rPr>
  </w:style>
  <w:style w:type="character" w:customStyle="1" w:styleId="TextodebaloChar">
    <w:name w:val="Texto de balão Char"/>
    <w:link w:val="Textodebalo"/>
    <w:uiPriority w:val="99"/>
    <w:semiHidden/>
    <w:rsid w:val="00814F3F"/>
    <w:rPr>
      <w:rFonts w:ascii="Tahoma" w:hAnsi="Tahoma" w:cs="Tahoma"/>
      <w:sz w:val="16"/>
      <w:szCs w:val="16"/>
    </w:rPr>
  </w:style>
  <w:style w:type="paragraph" w:styleId="PargrafodaLista">
    <w:name w:val="List Paragraph"/>
    <w:basedOn w:val="Normal"/>
    <w:uiPriority w:val="34"/>
    <w:qFormat/>
    <w:rsid w:val="001708BB"/>
    <w:pPr>
      <w:ind w:left="708"/>
    </w:pPr>
  </w:style>
  <w:style w:type="paragraph" w:customStyle="1" w:styleId="Default">
    <w:name w:val="Default"/>
    <w:rsid w:val="007C6CAF"/>
    <w:pPr>
      <w:autoSpaceDE w:val="0"/>
      <w:autoSpaceDN w:val="0"/>
      <w:adjustRightInd w:val="0"/>
    </w:pPr>
    <w:rPr>
      <w:rFonts w:eastAsia="Calibri"/>
      <w:color w:val="000000"/>
      <w:sz w:val="24"/>
      <w:szCs w:val="24"/>
      <w:lang w:eastAsia="en-US"/>
    </w:rPr>
  </w:style>
  <w:style w:type="character" w:customStyle="1" w:styleId="CabealhoChar">
    <w:name w:val="Cabeçalho Char"/>
    <w:link w:val="Cabealho"/>
    <w:uiPriority w:val="99"/>
    <w:rsid w:val="007C6CAF"/>
    <w:rPr>
      <w:sz w:val="24"/>
      <w:szCs w:val="24"/>
    </w:rPr>
  </w:style>
  <w:style w:type="character" w:styleId="Refdecomentrio">
    <w:name w:val="annotation reference"/>
    <w:uiPriority w:val="99"/>
    <w:semiHidden/>
    <w:unhideWhenUsed/>
    <w:rsid w:val="00B5438F"/>
    <w:rPr>
      <w:sz w:val="16"/>
      <w:szCs w:val="16"/>
    </w:rPr>
  </w:style>
  <w:style w:type="paragraph" w:styleId="Textodecomentrio">
    <w:name w:val="annotation text"/>
    <w:basedOn w:val="Normal"/>
    <w:link w:val="TextodecomentrioChar"/>
    <w:uiPriority w:val="99"/>
    <w:semiHidden/>
    <w:unhideWhenUsed/>
    <w:rsid w:val="00B5438F"/>
    <w:rPr>
      <w:sz w:val="20"/>
      <w:szCs w:val="20"/>
    </w:rPr>
  </w:style>
  <w:style w:type="character" w:customStyle="1" w:styleId="TextodecomentrioChar">
    <w:name w:val="Texto de comentário Char"/>
    <w:basedOn w:val="Fontepargpadro"/>
    <w:link w:val="Textodecomentrio"/>
    <w:uiPriority w:val="99"/>
    <w:semiHidden/>
    <w:rsid w:val="00B5438F"/>
  </w:style>
  <w:style w:type="paragraph" w:styleId="Assuntodocomentrio">
    <w:name w:val="annotation subject"/>
    <w:basedOn w:val="Textodecomentrio"/>
    <w:next w:val="Textodecomentrio"/>
    <w:link w:val="AssuntodocomentrioChar"/>
    <w:uiPriority w:val="99"/>
    <w:semiHidden/>
    <w:unhideWhenUsed/>
    <w:rsid w:val="00B5438F"/>
    <w:rPr>
      <w:b/>
      <w:bCs/>
    </w:rPr>
  </w:style>
  <w:style w:type="character" w:customStyle="1" w:styleId="AssuntodocomentrioChar">
    <w:name w:val="Assunto do comentário Char"/>
    <w:link w:val="Assuntodocomentrio"/>
    <w:uiPriority w:val="99"/>
    <w:semiHidden/>
    <w:rsid w:val="00B5438F"/>
    <w:rPr>
      <w:b/>
      <w:bCs/>
    </w:rPr>
  </w:style>
  <w:style w:type="table" w:styleId="Tabelacomgrade">
    <w:name w:val="Table Grid"/>
    <w:basedOn w:val="Tabelanormal"/>
    <w:uiPriority w:val="59"/>
    <w:rsid w:val="00D10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link w:val="Corpodetexto"/>
    <w:semiHidden/>
    <w:rsid w:val="00B31DEF"/>
    <w:rPr>
      <w:sz w:val="24"/>
      <w:szCs w:val="24"/>
    </w:rPr>
  </w:style>
  <w:style w:type="character" w:customStyle="1" w:styleId="RodapChar">
    <w:name w:val="Rodapé Char"/>
    <w:link w:val="Rodap"/>
    <w:uiPriority w:val="99"/>
    <w:rsid w:val="000271BD"/>
    <w:rPr>
      <w:sz w:val="24"/>
      <w:szCs w:val="24"/>
    </w:rPr>
  </w:style>
  <w:style w:type="character" w:styleId="Hyperlink">
    <w:name w:val="Hyperlink"/>
    <w:uiPriority w:val="99"/>
    <w:unhideWhenUsed/>
    <w:rsid w:val="002B75D6"/>
    <w:rPr>
      <w:color w:val="0563C1"/>
      <w:u w:val="single"/>
    </w:rPr>
  </w:style>
  <w:style w:type="paragraph" w:styleId="SemEspaamento">
    <w:name w:val="No Spacing"/>
    <w:link w:val="SemEspaamentoChar"/>
    <w:uiPriority w:val="1"/>
    <w:qFormat/>
    <w:rsid w:val="00150224"/>
    <w:rPr>
      <w:rFonts w:ascii="Calibri" w:hAnsi="Calibri"/>
      <w:sz w:val="22"/>
      <w:szCs w:val="22"/>
    </w:rPr>
  </w:style>
  <w:style w:type="character" w:customStyle="1" w:styleId="SemEspaamentoChar">
    <w:name w:val="Sem Espaçamento Char"/>
    <w:link w:val="SemEspaamento"/>
    <w:uiPriority w:val="1"/>
    <w:rsid w:val="00150224"/>
    <w:rPr>
      <w:rFonts w:ascii="Calibri" w:hAnsi="Calibri"/>
      <w:sz w:val="22"/>
      <w:szCs w:val="22"/>
    </w:rPr>
  </w:style>
  <w:style w:type="character" w:styleId="TextodoEspaoReservado">
    <w:name w:val="Placeholder Text"/>
    <w:uiPriority w:val="99"/>
    <w:semiHidden/>
    <w:rsid w:val="00B87E0E"/>
    <w:rPr>
      <w:color w:val="808080"/>
    </w:rPr>
  </w:style>
  <w:style w:type="paragraph" w:styleId="Subttulo">
    <w:name w:val="Subtitle"/>
    <w:basedOn w:val="Normal"/>
    <w:next w:val="Normal"/>
    <w:link w:val="SubttuloChar"/>
    <w:uiPriority w:val="11"/>
    <w:qFormat/>
    <w:rsid w:val="00B87E0E"/>
    <w:pPr>
      <w:spacing w:line="312" w:lineRule="auto"/>
      <w:ind w:left="2268"/>
      <w:jc w:val="both"/>
    </w:pPr>
    <w:rPr>
      <w:rFonts w:ascii="Arial" w:hAnsi="Arial" w:cs="Arial"/>
    </w:rPr>
  </w:style>
  <w:style w:type="character" w:customStyle="1" w:styleId="SubttuloChar">
    <w:name w:val="Subtítulo Char"/>
    <w:link w:val="Subttulo"/>
    <w:uiPriority w:val="11"/>
    <w:rsid w:val="00B87E0E"/>
    <w:rPr>
      <w:rFonts w:ascii="Arial" w:hAnsi="Arial" w:cs="Arial"/>
      <w:sz w:val="24"/>
      <w:szCs w:val="24"/>
    </w:rPr>
  </w:style>
  <w:style w:type="character" w:customStyle="1" w:styleId="Ttulo1Char">
    <w:name w:val="Título 1 Char"/>
    <w:link w:val="Ttulo1"/>
    <w:rsid w:val="009605C5"/>
    <w:rPr>
      <w:sz w:val="28"/>
      <w:szCs w:val="24"/>
    </w:rPr>
  </w:style>
  <w:style w:type="paragraph" w:styleId="CabealhodoSumrio">
    <w:name w:val="TOC Heading"/>
    <w:basedOn w:val="Ttulo1"/>
    <w:next w:val="Normal"/>
    <w:uiPriority w:val="39"/>
    <w:unhideWhenUsed/>
    <w:qFormat/>
    <w:rsid w:val="006F42CC"/>
    <w:pPr>
      <w:keepLines/>
      <w:numPr>
        <w:numId w:val="0"/>
      </w:numPr>
      <w:spacing w:before="240" w:line="259" w:lineRule="auto"/>
      <w:jc w:val="left"/>
      <w:outlineLvl w:val="9"/>
    </w:pPr>
    <w:rPr>
      <w:rFonts w:ascii="Calibri Light" w:hAnsi="Calibri Light"/>
      <w:color w:val="2E74B5"/>
      <w:sz w:val="32"/>
      <w:szCs w:val="32"/>
    </w:rPr>
  </w:style>
  <w:style w:type="paragraph" w:styleId="Sumrio1">
    <w:name w:val="toc 1"/>
    <w:basedOn w:val="Normal"/>
    <w:next w:val="Normal"/>
    <w:autoRedefine/>
    <w:uiPriority w:val="39"/>
    <w:unhideWhenUsed/>
    <w:rsid w:val="004E2F59"/>
    <w:pPr>
      <w:tabs>
        <w:tab w:val="left" w:pos="480"/>
        <w:tab w:val="right" w:leader="dot" w:pos="10309"/>
      </w:tabs>
      <w:spacing w:before="240" w:after="240"/>
      <w:ind w:left="142"/>
    </w:pPr>
  </w:style>
  <w:style w:type="paragraph" w:styleId="Sumrio2">
    <w:name w:val="toc 2"/>
    <w:basedOn w:val="Normal"/>
    <w:next w:val="Normal"/>
    <w:autoRedefine/>
    <w:uiPriority w:val="39"/>
    <w:unhideWhenUsed/>
    <w:rsid w:val="006F42CC"/>
    <w:pPr>
      <w:ind w:left="240"/>
    </w:pPr>
  </w:style>
  <w:style w:type="paragraph" w:styleId="Sumrio3">
    <w:name w:val="toc 3"/>
    <w:basedOn w:val="Normal"/>
    <w:next w:val="Normal"/>
    <w:autoRedefine/>
    <w:uiPriority w:val="39"/>
    <w:unhideWhenUsed/>
    <w:rsid w:val="006F42CC"/>
    <w:pPr>
      <w:ind w:left="480"/>
    </w:pPr>
  </w:style>
  <w:style w:type="paragraph" w:styleId="Sumrio4">
    <w:name w:val="toc 4"/>
    <w:basedOn w:val="Normal"/>
    <w:next w:val="Normal"/>
    <w:autoRedefine/>
    <w:uiPriority w:val="39"/>
    <w:unhideWhenUsed/>
    <w:rsid w:val="006F42CC"/>
    <w:pPr>
      <w:spacing w:after="100" w:line="259" w:lineRule="auto"/>
      <w:ind w:left="660"/>
    </w:pPr>
    <w:rPr>
      <w:rFonts w:ascii="Calibri" w:hAnsi="Calibri"/>
      <w:sz w:val="22"/>
      <w:szCs w:val="22"/>
    </w:rPr>
  </w:style>
  <w:style w:type="paragraph" w:styleId="Sumrio5">
    <w:name w:val="toc 5"/>
    <w:basedOn w:val="Normal"/>
    <w:next w:val="Normal"/>
    <w:autoRedefine/>
    <w:uiPriority w:val="39"/>
    <w:unhideWhenUsed/>
    <w:rsid w:val="006F42CC"/>
    <w:pPr>
      <w:spacing w:after="100" w:line="259" w:lineRule="auto"/>
      <w:ind w:left="880"/>
    </w:pPr>
    <w:rPr>
      <w:rFonts w:ascii="Calibri" w:hAnsi="Calibri"/>
      <w:sz w:val="22"/>
      <w:szCs w:val="22"/>
    </w:rPr>
  </w:style>
  <w:style w:type="paragraph" w:styleId="Sumrio6">
    <w:name w:val="toc 6"/>
    <w:basedOn w:val="Normal"/>
    <w:next w:val="Normal"/>
    <w:autoRedefine/>
    <w:uiPriority w:val="39"/>
    <w:unhideWhenUsed/>
    <w:rsid w:val="006F42CC"/>
    <w:pPr>
      <w:spacing w:after="100" w:line="259" w:lineRule="auto"/>
      <w:ind w:left="1100"/>
    </w:pPr>
    <w:rPr>
      <w:rFonts w:ascii="Calibri" w:hAnsi="Calibri"/>
      <w:sz w:val="22"/>
      <w:szCs w:val="22"/>
    </w:rPr>
  </w:style>
  <w:style w:type="paragraph" w:styleId="Sumrio7">
    <w:name w:val="toc 7"/>
    <w:basedOn w:val="Normal"/>
    <w:next w:val="Normal"/>
    <w:autoRedefine/>
    <w:uiPriority w:val="39"/>
    <w:unhideWhenUsed/>
    <w:rsid w:val="006F42CC"/>
    <w:pPr>
      <w:spacing w:after="100" w:line="259" w:lineRule="auto"/>
      <w:ind w:left="1320"/>
    </w:pPr>
    <w:rPr>
      <w:rFonts w:ascii="Calibri" w:hAnsi="Calibri"/>
      <w:sz w:val="22"/>
      <w:szCs w:val="22"/>
    </w:rPr>
  </w:style>
  <w:style w:type="paragraph" w:styleId="Sumrio8">
    <w:name w:val="toc 8"/>
    <w:basedOn w:val="Normal"/>
    <w:next w:val="Normal"/>
    <w:autoRedefine/>
    <w:uiPriority w:val="39"/>
    <w:unhideWhenUsed/>
    <w:rsid w:val="006F42CC"/>
    <w:pPr>
      <w:spacing w:after="100" w:line="259" w:lineRule="auto"/>
      <w:ind w:left="1540"/>
    </w:pPr>
    <w:rPr>
      <w:rFonts w:ascii="Calibri" w:hAnsi="Calibri"/>
      <w:sz w:val="22"/>
      <w:szCs w:val="22"/>
    </w:rPr>
  </w:style>
  <w:style w:type="paragraph" w:styleId="Sumrio9">
    <w:name w:val="toc 9"/>
    <w:basedOn w:val="Normal"/>
    <w:next w:val="Normal"/>
    <w:autoRedefine/>
    <w:uiPriority w:val="39"/>
    <w:unhideWhenUsed/>
    <w:rsid w:val="006F42CC"/>
    <w:pPr>
      <w:spacing w:after="100" w:line="259" w:lineRule="auto"/>
      <w:ind w:left="1760"/>
    </w:pPr>
    <w:rPr>
      <w:rFonts w:ascii="Calibri" w:hAnsi="Calibri"/>
      <w:sz w:val="22"/>
      <w:szCs w:val="22"/>
    </w:rPr>
  </w:style>
  <w:style w:type="character" w:styleId="Nmerodelinha">
    <w:name w:val="line number"/>
    <w:basedOn w:val="Fontepargpadro"/>
    <w:uiPriority w:val="99"/>
    <w:semiHidden/>
    <w:unhideWhenUsed/>
    <w:rsid w:val="00693C20"/>
  </w:style>
  <w:style w:type="paragraph" w:styleId="Reviso">
    <w:name w:val="Revision"/>
    <w:hidden/>
    <w:uiPriority w:val="99"/>
    <w:semiHidden/>
    <w:rsid w:val="00A00696"/>
    <w:rPr>
      <w:sz w:val="24"/>
      <w:szCs w:val="24"/>
    </w:rPr>
  </w:style>
  <w:style w:type="character" w:customStyle="1" w:styleId="Corpodetexto2Char">
    <w:name w:val="Corpo de texto 2 Char"/>
    <w:link w:val="Corpodetexto2"/>
    <w:semiHidden/>
    <w:rsid w:val="0056728C"/>
    <w:rPr>
      <w:szCs w:val="24"/>
    </w:rPr>
  </w:style>
  <w:style w:type="character" w:styleId="MenoPendente">
    <w:name w:val="Unresolved Mention"/>
    <w:uiPriority w:val="99"/>
    <w:semiHidden/>
    <w:unhideWhenUsed/>
    <w:rsid w:val="00EC3948"/>
    <w:rPr>
      <w:color w:val="605E5C"/>
      <w:shd w:val="clear" w:color="auto" w:fill="E1DFDD"/>
    </w:rPr>
  </w:style>
  <w:style w:type="paragraph" w:customStyle="1" w:styleId="artigo">
    <w:name w:val="artigo"/>
    <w:basedOn w:val="Normal"/>
    <w:rsid w:val="00DC0794"/>
    <w:pPr>
      <w:spacing w:before="100" w:beforeAutospacing="1" w:after="100" w:afterAutospacing="1"/>
    </w:pPr>
  </w:style>
  <w:style w:type="numbering" w:customStyle="1" w:styleId="Semlista1">
    <w:name w:val="Sem lista1"/>
    <w:next w:val="Semlista"/>
    <w:uiPriority w:val="99"/>
    <w:semiHidden/>
    <w:unhideWhenUsed/>
    <w:rsid w:val="00FE7D6A"/>
  </w:style>
  <w:style w:type="table" w:customStyle="1" w:styleId="Tabelacomgrade1">
    <w:name w:val="Tabela com grade1"/>
    <w:basedOn w:val="Tabelanormal"/>
    <w:next w:val="Tabelacomgrade"/>
    <w:uiPriority w:val="59"/>
    <w:rsid w:val="00FE7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uiPriority w:val="22"/>
    <w:qFormat/>
    <w:rsid w:val="00117F0F"/>
    <w:rPr>
      <w:b/>
      <w:bCs/>
    </w:rPr>
  </w:style>
  <w:style w:type="paragraph" w:styleId="Textodenotadefim">
    <w:name w:val="endnote text"/>
    <w:basedOn w:val="Normal"/>
    <w:link w:val="TextodenotadefimChar"/>
    <w:uiPriority w:val="99"/>
    <w:semiHidden/>
    <w:unhideWhenUsed/>
    <w:rsid w:val="00E90C2C"/>
    <w:rPr>
      <w:sz w:val="20"/>
      <w:szCs w:val="20"/>
    </w:rPr>
  </w:style>
  <w:style w:type="character" w:customStyle="1" w:styleId="TextodenotadefimChar">
    <w:name w:val="Texto de nota de fim Char"/>
    <w:basedOn w:val="Fontepargpadro"/>
    <w:link w:val="Textodenotadefim"/>
    <w:uiPriority w:val="99"/>
    <w:semiHidden/>
    <w:rsid w:val="00E90C2C"/>
  </w:style>
  <w:style w:type="character" w:styleId="Refdenotadefim">
    <w:name w:val="endnote reference"/>
    <w:basedOn w:val="Fontepargpadro"/>
    <w:uiPriority w:val="99"/>
    <w:semiHidden/>
    <w:unhideWhenUsed/>
    <w:rsid w:val="00E90C2C"/>
    <w:rPr>
      <w:vertAlign w:val="superscript"/>
    </w:rPr>
  </w:style>
  <w:style w:type="paragraph" w:styleId="Textodenotaderodap">
    <w:name w:val="footnote text"/>
    <w:basedOn w:val="Normal"/>
    <w:link w:val="TextodenotaderodapChar"/>
    <w:uiPriority w:val="99"/>
    <w:semiHidden/>
    <w:unhideWhenUsed/>
    <w:rsid w:val="00E90C2C"/>
    <w:rPr>
      <w:sz w:val="20"/>
      <w:szCs w:val="20"/>
    </w:rPr>
  </w:style>
  <w:style w:type="character" w:customStyle="1" w:styleId="TextodenotaderodapChar">
    <w:name w:val="Texto de nota de rodapé Char"/>
    <w:basedOn w:val="Fontepargpadro"/>
    <w:link w:val="Textodenotaderodap"/>
    <w:uiPriority w:val="99"/>
    <w:semiHidden/>
    <w:rsid w:val="00E90C2C"/>
  </w:style>
  <w:style w:type="character" w:styleId="Refdenotaderodap">
    <w:name w:val="footnote reference"/>
    <w:basedOn w:val="Fontepargpadro"/>
    <w:uiPriority w:val="99"/>
    <w:semiHidden/>
    <w:unhideWhenUsed/>
    <w:rsid w:val="00E90C2C"/>
    <w:rPr>
      <w:vertAlign w:val="superscript"/>
    </w:rPr>
  </w:style>
  <w:style w:type="character" w:customStyle="1" w:styleId="Ttulo5Char">
    <w:name w:val="Título 5 Char"/>
    <w:basedOn w:val="Fontepargpadro"/>
    <w:link w:val="Ttulo5"/>
    <w:rsid w:val="008830F8"/>
    <w:rPr>
      <w:sz w:val="5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78630">
      <w:bodyDiv w:val="1"/>
      <w:marLeft w:val="0"/>
      <w:marRight w:val="0"/>
      <w:marTop w:val="0"/>
      <w:marBottom w:val="0"/>
      <w:divBdr>
        <w:top w:val="none" w:sz="0" w:space="0" w:color="auto"/>
        <w:left w:val="none" w:sz="0" w:space="0" w:color="auto"/>
        <w:bottom w:val="none" w:sz="0" w:space="0" w:color="auto"/>
        <w:right w:val="none" w:sz="0" w:space="0" w:color="auto"/>
      </w:divBdr>
    </w:div>
    <w:div w:id="195853613">
      <w:bodyDiv w:val="1"/>
      <w:marLeft w:val="0"/>
      <w:marRight w:val="0"/>
      <w:marTop w:val="0"/>
      <w:marBottom w:val="0"/>
      <w:divBdr>
        <w:top w:val="none" w:sz="0" w:space="0" w:color="auto"/>
        <w:left w:val="none" w:sz="0" w:space="0" w:color="auto"/>
        <w:bottom w:val="none" w:sz="0" w:space="0" w:color="auto"/>
        <w:right w:val="none" w:sz="0" w:space="0" w:color="auto"/>
      </w:divBdr>
    </w:div>
    <w:div w:id="298386955">
      <w:bodyDiv w:val="1"/>
      <w:marLeft w:val="0"/>
      <w:marRight w:val="0"/>
      <w:marTop w:val="0"/>
      <w:marBottom w:val="0"/>
      <w:divBdr>
        <w:top w:val="none" w:sz="0" w:space="0" w:color="auto"/>
        <w:left w:val="none" w:sz="0" w:space="0" w:color="auto"/>
        <w:bottom w:val="none" w:sz="0" w:space="0" w:color="auto"/>
        <w:right w:val="none" w:sz="0" w:space="0" w:color="auto"/>
      </w:divBdr>
    </w:div>
    <w:div w:id="420104795">
      <w:bodyDiv w:val="1"/>
      <w:marLeft w:val="0"/>
      <w:marRight w:val="0"/>
      <w:marTop w:val="0"/>
      <w:marBottom w:val="0"/>
      <w:divBdr>
        <w:top w:val="none" w:sz="0" w:space="0" w:color="auto"/>
        <w:left w:val="none" w:sz="0" w:space="0" w:color="auto"/>
        <w:bottom w:val="none" w:sz="0" w:space="0" w:color="auto"/>
        <w:right w:val="none" w:sz="0" w:space="0" w:color="auto"/>
      </w:divBdr>
    </w:div>
    <w:div w:id="456725992">
      <w:bodyDiv w:val="1"/>
      <w:marLeft w:val="0"/>
      <w:marRight w:val="0"/>
      <w:marTop w:val="0"/>
      <w:marBottom w:val="0"/>
      <w:divBdr>
        <w:top w:val="none" w:sz="0" w:space="0" w:color="auto"/>
        <w:left w:val="none" w:sz="0" w:space="0" w:color="auto"/>
        <w:bottom w:val="none" w:sz="0" w:space="0" w:color="auto"/>
        <w:right w:val="none" w:sz="0" w:space="0" w:color="auto"/>
      </w:divBdr>
    </w:div>
    <w:div w:id="498421710">
      <w:bodyDiv w:val="1"/>
      <w:marLeft w:val="0"/>
      <w:marRight w:val="0"/>
      <w:marTop w:val="0"/>
      <w:marBottom w:val="0"/>
      <w:divBdr>
        <w:top w:val="none" w:sz="0" w:space="0" w:color="auto"/>
        <w:left w:val="none" w:sz="0" w:space="0" w:color="auto"/>
        <w:bottom w:val="none" w:sz="0" w:space="0" w:color="auto"/>
        <w:right w:val="none" w:sz="0" w:space="0" w:color="auto"/>
      </w:divBdr>
    </w:div>
    <w:div w:id="587930420">
      <w:bodyDiv w:val="1"/>
      <w:marLeft w:val="0"/>
      <w:marRight w:val="0"/>
      <w:marTop w:val="0"/>
      <w:marBottom w:val="0"/>
      <w:divBdr>
        <w:top w:val="none" w:sz="0" w:space="0" w:color="auto"/>
        <w:left w:val="none" w:sz="0" w:space="0" w:color="auto"/>
        <w:bottom w:val="none" w:sz="0" w:space="0" w:color="auto"/>
        <w:right w:val="none" w:sz="0" w:space="0" w:color="auto"/>
      </w:divBdr>
    </w:div>
    <w:div w:id="603415096">
      <w:bodyDiv w:val="1"/>
      <w:marLeft w:val="0"/>
      <w:marRight w:val="0"/>
      <w:marTop w:val="0"/>
      <w:marBottom w:val="0"/>
      <w:divBdr>
        <w:top w:val="none" w:sz="0" w:space="0" w:color="auto"/>
        <w:left w:val="none" w:sz="0" w:space="0" w:color="auto"/>
        <w:bottom w:val="none" w:sz="0" w:space="0" w:color="auto"/>
        <w:right w:val="none" w:sz="0" w:space="0" w:color="auto"/>
      </w:divBdr>
    </w:div>
    <w:div w:id="883635562">
      <w:bodyDiv w:val="1"/>
      <w:marLeft w:val="0"/>
      <w:marRight w:val="0"/>
      <w:marTop w:val="0"/>
      <w:marBottom w:val="0"/>
      <w:divBdr>
        <w:top w:val="none" w:sz="0" w:space="0" w:color="auto"/>
        <w:left w:val="none" w:sz="0" w:space="0" w:color="auto"/>
        <w:bottom w:val="none" w:sz="0" w:space="0" w:color="auto"/>
        <w:right w:val="none" w:sz="0" w:space="0" w:color="auto"/>
      </w:divBdr>
    </w:div>
    <w:div w:id="885533038">
      <w:bodyDiv w:val="1"/>
      <w:marLeft w:val="0"/>
      <w:marRight w:val="0"/>
      <w:marTop w:val="0"/>
      <w:marBottom w:val="0"/>
      <w:divBdr>
        <w:top w:val="none" w:sz="0" w:space="0" w:color="auto"/>
        <w:left w:val="none" w:sz="0" w:space="0" w:color="auto"/>
        <w:bottom w:val="none" w:sz="0" w:space="0" w:color="auto"/>
        <w:right w:val="none" w:sz="0" w:space="0" w:color="auto"/>
      </w:divBdr>
    </w:div>
    <w:div w:id="914437548">
      <w:bodyDiv w:val="1"/>
      <w:marLeft w:val="0"/>
      <w:marRight w:val="0"/>
      <w:marTop w:val="0"/>
      <w:marBottom w:val="0"/>
      <w:divBdr>
        <w:top w:val="none" w:sz="0" w:space="0" w:color="auto"/>
        <w:left w:val="none" w:sz="0" w:space="0" w:color="auto"/>
        <w:bottom w:val="none" w:sz="0" w:space="0" w:color="auto"/>
        <w:right w:val="none" w:sz="0" w:space="0" w:color="auto"/>
      </w:divBdr>
    </w:div>
    <w:div w:id="992678945">
      <w:bodyDiv w:val="1"/>
      <w:marLeft w:val="0"/>
      <w:marRight w:val="0"/>
      <w:marTop w:val="0"/>
      <w:marBottom w:val="0"/>
      <w:divBdr>
        <w:top w:val="none" w:sz="0" w:space="0" w:color="auto"/>
        <w:left w:val="none" w:sz="0" w:space="0" w:color="auto"/>
        <w:bottom w:val="none" w:sz="0" w:space="0" w:color="auto"/>
        <w:right w:val="none" w:sz="0" w:space="0" w:color="auto"/>
      </w:divBdr>
    </w:div>
    <w:div w:id="1022435828">
      <w:bodyDiv w:val="1"/>
      <w:marLeft w:val="0"/>
      <w:marRight w:val="0"/>
      <w:marTop w:val="0"/>
      <w:marBottom w:val="0"/>
      <w:divBdr>
        <w:top w:val="none" w:sz="0" w:space="0" w:color="auto"/>
        <w:left w:val="none" w:sz="0" w:space="0" w:color="auto"/>
        <w:bottom w:val="none" w:sz="0" w:space="0" w:color="auto"/>
        <w:right w:val="none" w:sz="0" w:space="0" w:color="auto"/>
      </w:divBdr>
    </w:div>
    <w:div w:id="1056121133">
      <w:bodyDiv w:val="1"/>
      <w:marLeft w:val="0"/>
      <w:marRight w:val="0"/>
      <w:marTop w:val="0"/>
      <w:marBottom w:val="0"/>
      <w:divBdr>
        <w:top w:val="none" w:sz="0" w:space="0" w:color="auto"/>
        <w:left w:val="none" w:sz="0" w:space="0" w:color="auto"/>
        <w:bottom w:val="none" w:sz="0" w:space="0" w:color="auto"/>
        <w:right w:val="none" w:sz="0" w:space="0" w:color="auto"/>
      </w:divBdr>
    </w:div>
    <w:div w:id="1056204539">
      <w:bodyDiv w:val="1"/>
      <w:marLeft w:val="0"/>
      <w:marRight w:val="0"/>
      <w:marTop w:val="0"/>
      <w:marBottom w:val="0"/>
      <w:divBdr>
        <w:top w:val="none" w:sz="0" w:space="0" w:color="auto"/>
        <w:left w:val="none" w:sz="0" w:space="0" w:color="auto"/>
        <w:bottom w:val="none" w:sz="0" w:space="0" w:color="auto"/>
        <w:right w:val="none" w:sz="0" w:space="0" w:color="auto"/>
      </w:divBdr>
    </w:div>
    <w:div w:id="1141383988">
      <w:bodyDiv w:val="1"/>
      <w:marLeft w:val="0"/>
      <w:marRight w:val="0"/>
      <w:marTop w:val="0"/>
      <w:marBottom w:val="0"/>
      <w:divBdr>
        <w:top w:val="none" w:sz="0" w:space="0" w:color="auto"/>
        <w:left w:val="none" w:sz="0" w:space="0" w:color="auto"/>
        <w:bottom w:val="none" w:sz="0" w:space="0" w:color="auto"/>
        <w:right w:val="none" w:sz="0" w:space="0" w:color="auto"/>
      </w:divBdr>
    </w:div>
    <w:div w:id="1290823922">
      <w:bodyDiv w:val="1"/>
      <w:marLeft w:val="0"/>
      <w:marRight w:val="0"/>
      <w:marTop w:val="0"/>
      <w:marBottom w:val="0"/>
      <w:divBdr>
        <w:top w:val="none" w:sz="0" w:space="0" w:color="auto"/>
        <w:left w:val="none" w:sz="0" w:space="0" w:color="auto"/>
        <w:bottom w:val="none" w:sz="0" w:space="0" w:color="auto"/>
        <w:right w:val="none" w:sz="0" w:space="0" w:color="auto"/>
      </w:divBdr>
    </w:div>
    <w:div w:id="1306813725">
      <w:bodyDiv w:val="1"/>
      <w:marLeft w:val="0"/>
      <w:marRight w:val="0"/>
      <w:marTop w:val="0"/>
      <w:marBottom w:val="0"/>
      <w:divBdr>
        <w:top w:val="none" w:sz="0" w:space="0" w:color="auto"/>
        <w:left w:val="none" w:sz="0" w:space="0" w:color="auto"/>
        <w:bottom w:val="none" w:sz="0" w:space="0" w:color="auto"/>
        <w:right w:val="none" w:sz="0" w:space="0" w:color="auto"/>
      </w:divBdr>
    </w:div>
    <w:div w:id="1361856443">
      <w:bodyDiv w:val="1"/>
      <w:marLeft w:val="0"/>
      <w:marRight w:val="0"/>
      <w:marTop w:val="0"/>
      <w:marBottom w:val="0"/>
      <w:divBdr>
        <w:top w:val="none" w:sz="0" w:space="0" w:color="auto"/>
        <w:left w:val="none" w:sz="0" w:space="0" w:color="auto"/>
        <w:bottom w:val="none" w:sz="0" w:space="0" w:color="auto"/>
        <w:right w:val="none" w:sz="0" w:space="0" w:color="auto"/>
      </w:divBdr>
    </w:div>
    <w:div w:id="1532956998">
      <w:bodyDiv w:val="1"/>
      <w:marLeft w:val="0"/>
      <w:marRight w:val="0"/>
      <w:marTop w:val="0"/>
      <w:marBottom w:val="0"/>
      <w:divBdr>
        <w:top w:val="none" w:sz="0" w:space="0" w:color="auto"/>
        <w:left w:val="none" w:sz="0" w:space="0" w:color="auto"/>
        <w:bottom w:val="none" w:sz="0" w:space="0" w:color="auto"/>
        <w:right w:val="none" w:sz="0" w:space="0" w:color="auto"/>
      </w:divBdr>
    </w:div>
    <w:div w:id="1754281557">
      <w:bodyDiv w:val="1"/>
      <w:marLeft w:val="0"/>
      <w:marRight w:val="0"/>
      <w:marTop w:val="0"/>
      <w:marBottom w:val="0"/>
      <w:divBdr>
        <w:top w:val="none" w:sz="0" w:space="0" w:color="auto"/>
        <w:left w:val="none" w:sz="0" w:space="0" w:color="auto"/>
        <w:bottom w:val="none" w:sz="0" w:space="0" w:color="auto"/>
        <w:right w:val="none" w:sz="0" w:space="0" w:color="auto"/>
      </w:divBdr>
    </w:div>
    <w:div w:id="1797022223">
      <w:bodyDiv w:val="1"/>
      <w:marLeft w:val="0"/>
      <w:marRight w:val="0"/>
      <w:marTop w:val="0"/>
      <w:marBottom w:val="0"/>
      <w:divBdr>
        <w:top w:val="none" w:sz="0" w:space="0" w:color="auto"/>
        <w:left w:val="none" w:sz="0" w:space="0" w:color="auto"/>
        <w:bottom w:val="none" w:sz="0" w:space="0" w:color="auto"/>
        <w:right w:val="none" w:sz="0" w:space="0" w:color="auto"/>
      </w:divBdr>
    </w:div>
    <w:div w:id="1815180602">
      <w:bodyDiv w:val="1"/>
      <w:marLeft w:val="0"/>
      <w:marRight w:val="0"/>
      <w:marTop w:val="0"/>
      <w:marBottom w:val="0"/>
      <w:divBdr>
        <w:top w:val="none" w:sz="0" w:space="0" w:color="auto"/>
        <w:left w:val="none" w:sz="0" w:space="0" w:color="auto"/>
        <w:bottom w:val="none" w:sz="0" w:space="0" w:color="auto"/>
        <w:right w:val="none" w:sz="0" w:space="0" w:color="auto"/>
      </w:divBdr>
    </w:div>
    <w:div w:id="1863545883">
      <w:bodyDiv w:val="1"/>
      <w:marLeft w:val="0"/>
      <w:marRight w:val="0"/>
      <w:marTop w:val="0"/>
      <w:marBottom w:val="0"/>
      <w:divBdr>
        <w:top w:val="none" w:sz="0" w:space="0" w:color="auto"/>
        <w:left w:val="none" w:sz="0" w:space="0" w:color="auto"/>
        <w:bottom w:val="none" w:sz="0" w:space="0" w:color="auto"/>
        <w:right w:val="none" w:sz="0" w:space="0" w:color="auto"/>
      </w:divBdr>
    </w:div>
    <w:div w:id="1972899053">
      <w:bodyDiv w:val="1"/>
      <w:marLeft w:val="0"/>
      <w:marRight w:val="0"/>
      <w:marTop w:val="0"/>
      <w:marBottom w:val="0"/>
      <w:divBdr>
        <w:top w:val="none" w:sz="0" w:space="0" w:color="auto"/>
        <w:left w:val="none" w:sz="0" w:space="0" w:color="auto"/>
        <w:bottom w:val="none" w:sz="0" w:space="0" w:color="auto"/>
        <w:right w:val="none" w:sz="0" w:space="0" w:color="auto"/>
      </w:divBdr>
    </w:div>
    <w:div w:id="2012676690">
      <w:bodyDiv w:val="1"/>
      <w:marLeft w:val="0"/>
      <w:marRight w:val="0"/>
      <w:marTop w:val="0"/>
      <w:marBottom w:val="0"/>
      <w:divBdr>
        <w:top w:val="none" w:sz="0" w:space="0" w:color="auto"/>
        <w:left w:val="none" w:sz="0" w:space="0" w:color="auto"/>
        <w:bottom w:val="none" w:sz="0" w:space="0" w:color="auto"/>
        <w:right w:val="none" w:sz="0" w:space="0" w:color="auto"/>
      </w:divBdr>
    </w:div>
    <w:div w:id="2051613264">
      <w:bodyDiv w:val="1"/>
      <w:marLeft w:val="0"/>
      <w:marRight w:val="0"/>
      <w:marTop w:val="0"/>
      <w:marBottom w:val="0"/>
      <w:divBdr>
        <w:top w:val="none" w:sz="0" w:space="0" w:color="auto"/>
        <w:left w:val="none" w:sz="0" w:space="0" w:color="auto"/>
        <w:bottom w:val="none" w:sz="0" w:space="0" w:color="auto"/>
        <w:right w:val="none" w:sz="0" w:space="0" w:color="auto"/>
      </w:divBdr>
    </w:div>
    <w:div w:id="2062636297">
      <w:bodyDiv w:val="1"/>
      <w:marLeft w:val="0"/>
      <w:marRight w:val="0"/>
      <w:marTop w:val="0"/>
      <w:marBottom w:val="0"/>
      <w:divBdr>
        <w:top w:val="none" w:sz="0" w:space="0" w:color="auto"/>
        <w:left w:val="none" w:sz="0" w:space="0" w:color="auto"/>
        <w:bottom w:val="none" w:sz="0" w:space="0" w:color="auto"/>
        <w:right w:val="none" w:sz="0" w:space="0" w:color="auto"/>
      </w:divBdr>
    </w:div>
    <w:div w:id="2062904572">
      <w:bodyDiv w:val="1"/>
      <w:marLeft w:val="0"/>
      <w:marRight w:val="0"/>
      <w:marTop w:val="0"/>
      <w:marBottom w:val="0"/>
      <w:divBdr>
        <w:top w:val="none" w:sz="0" w:space="0" w:color="auto"/>
        <w:left w:val="none" w:sz="0" w:space="0" w:color="auto"/>
        <w:bottom w:val="none" w:sz="0" w:space="0" w:color="auto"/>
        <w:right w:val="none" w:sz="0" w:space="0" w:color="auto"/>
      </w:divBdr>
    </w:div>
    <w:div w:id="208499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modelo%20formulario%20norma%20procedimento.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3A81B-2B55-47AD-B677-88B72D485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formulario norma procedimento</Template>
  <TotalTime>5</TotalTime>
  <Pages>2</Pages>
  <Words>484</Words>
  <Characters>2800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1</vt:lpstr>
    </vt:vector>
  </TitlesOfParts>
  <Company>COMIG</Company>
  <LinksUpToDate>false</LinksUpToDate>
  <CharactersWithSpaces>3278</CharactersWithSpaces>
  <SharedDoc>false</SharedDoc>
  <HLinks>
    <vt:vector size="108" baseType="variant">
      <vt:variant>
        <vt:i4>3932199</vt:i4>
      </vt:variant>
      <vt:variant>
        <vt:i4>99</vt:i4>
      </vt:variant>
      <vt:variant>
        <vt:i4>0</vt:i4>
      </vt:variant>
      <vt:variant>
        <vt:i4>5</vt:i4>
      </vt:variant>
      <vt:variant>
        <vt:lpwstr>http://www.xy.com./</vt:lpwstr>
      </vt:variant>
      <vt:variant>
        <vt:lpwstr/>
      </vt:variant>
      <vt:variant>
        <vt:i4>1245238</vt:i4>
      </vt:variant>
      <vt:variant>
        <vt:i4>92</vt:i4>
      </vt:variant>
      <vt:variant>
        <vt:i4>0</vt:i4>
      </vt:variant>
      <vt:variant>
        <vt:i4>5</vt:i4>
      </vt:variant>
      <vt:variant>
        <vt:lpwstr/>
      </vt:variant>
      <vt:variant>
        <vt:lpwstr>_Toc526350056</vt:lpwstr>
      </vt:variant>
      <vt:variant>
        <vt:i4>1245238</vt:i4>
      </vt:variant>
      <vt:variant>
        <vt:i4>86</vt:i4>
      </vt:variant>
      <vt:variant>
        <vt:i4>0</vt:i4>
      </vt:variant>
      <vt:variant>
        <vt:i4>5</vt:i4>
      </vt:variant>
      <vt:variant>
        <vt:lpwstr/>
      </vt:variant>
      <vt:variant>
        <vt:lpwstr>_Toc526350055</vt:lpwstr>
      </vt:variant>
      <vt:variant>
        <vt:i4>1245238</vt:i4>
      </vt:variant>
      <vt:variant>
        <vt:i4>80</vt:i4>
      </vt:variant>
      <vt:variant>
        <vt:i4>0</vt:i4>
      </vt:variant>
      <vt:variant>
        <vt:i4>5</vt:i4>
      </vt:variant>
      <vt:variant>
        <vt:lpwstr/>
      </vt:variant>
      <vt:variant>
        <vt:lpwstr>_Toc526350054</vt:lpwstr>
      </vt:variant>
      <vt:variant>
        <vt:i4>1245238</vt:i4>
      </vt:variant>
      <vt:variant>
        <vt:i4>74</vt:i4>
      </vt:variant>
      <vt:variant>
        <vt:i4>0</vt:i4>
      </vt:variant>
      <vt:variant>
        <vt:i4>5</vt:i4>
      </vt:variant>
      <vt:variant>
        <vt:lpwstr/>
      </vt:variant>
      <vt:variant>
        <vt:lpwstr>_Toc526350053</vt:lpwstr>
      </vt:variant>
      <vt:variant>
        <vt:i4>1245238</vt:i4>
      </vt:variant>
      <vt:variant>
        <vt:i4>68</vt:i4>
      </vt:variant>
      <vt:variant>
        <vt:i4>0</vt:i4>
      </vt:variant>
      <vt:variant>
        <vt:i4>5</vt:i4>
      </vt:variant>
      <vt:variant>
        <vt:lpwstr/>
      </vt:variant>
      <vt:variant>
        <vt:lpwstr>_Toc526350052</vt:lpwstr>
      </vt:variant>
      <vt:variant>
        <vt:i4>1245238</vt:i4>
      </vt:variant>
      <vt:variant>
        <vt:i4>62</vt:i4>
      </vt:variant>
      <vt:variant>
        <vt:i4>0</vt:i4>
      </vt:variant>
      <vt:variant>
        <vt:i4>5</vt:i4>
      </vt:variant>
      <vt:variant>
        <vt:lpwstr/>
      </vt:variant>
      <vt:variant>
        <vt:lpwstr>_Toc526350051</vt:lpwstr>
      </vt:variant>
      <vt:variant>
        <vt:i4>1245238</vt:i4>
      </vt:variant>
      <vt:variant>
        <vt:i4>56</vt:i4>
      </vt:variant>
      <vt:variant>
        <vt:i4>0</vt:i4>
      </vt:variant>
      <vt:variant>
        <vt:i4>5</vt:i4>
      </vt:variant>
      <vt:variant>
        <vt:lpwstr/>
      </vt:variant>
      <vt:variant>
        <vt:lpwstr>_Toc526350050</vt:lpwstr>
      </vt:variant>
      <vt:variant>
        <vt:i4>1179702</vt:i4>
      </vt:variant>
      <vt:variant>
        <vt:i4>50</vt:i4>
      </vt:variant>
      <vt:variant>
        <vt:i4>0</vt:i4>
      </vt:variant>
      <vt:variant>
        <vt:i4>5</vt:i4>
      </vt:variant>
      <vt:variant>
        <vt:lpwstr/>
      </vt:variant>
      <vt:variant>
        <vt:lpwstr>_Toc526350049</vt:lpwstr>
      </vt:variant>
      <vt:variant>
        <vt:i4>1179702</vt:i4>
      </vt:variant>
      <vt:variant>
        <vt:i4>44</vt:i4>
      </vt:variant>
      <vt:variant>
        <vt:i4>0</vt:i4>
      </vt:variant>
      <vt:variant>
        <vt:i4>5</vt:i4>
      </vt:variant>
      <vt:variant>
        <vt:lpwstr/>
      </vt:variant>
      <vt:variant>
        <vt:lpwstr>_Toc526350048</vt:lpwstr>
      </vt:variant>
      <vt:variant>
        <vt:i4>1179702</vt:i4>
      </vt:variant>
      <vt:variant>
        <vt:i4>38</vt:i4>
      </vt:variant>
      <vt:variant>
        <vt:i4>0</vt:i4>
      </vt:variant>
      <vt:variant>
        <vt:i4>5</vt:i4>
      </vt:variant>
      <vt:variant>
        <vt:lpwstr/>
      </vt:variant>
      <vt:variant>
        <vt:lpwstr>_Toc526350047</vt:lpwstr>
      </vt:variant>
      <vt:variant>
        <vt:i4>1179702</vt:i4>
      </vt:variant>
      <vt:variant>
        <vt:i4>32</vt:i4>
      </vt:variant>
      <vt:variant>
        <vt:i4>0</vt:i4>
      </vt:variant>
      <vt:variant>
        <vt:i4>5</vt:i4>
      </vt:variant>
      <vt:variant>
        <vt:lpwstr/>
      </vt:variant>
      <vt:variant>
        <vt:lpwstr>_Toc526350046</vt:lpwstr>
      </vt:variant>
      <vt:variant>
        <vt:i4>1179702</vt:i4>
      </vt:variant>
      <vt:variant>
        <vt:i4>26</vt:i4>
      </vt:variant>
      <vt:variant>
        <vt:i4>0</vt:i4>
      </vt:variant>
      <vt:variant>
        <vt:i4>5</vt:i4>
      </vt:variant>
      <vt:variant>
        <vt:lpwstr/>
      </vt:variant>
      <vt:variant>
        <vt:lpwstr>_Toc526350045</vt:lpwstr>
      </vt:variant>
      <vt:variant>
        <vt:i4>1179702</vt:i4>
      </vt:variant>
      <vt:variant>
        <vt:i4>20</vt:i4>
      </vt:variant>
      <vt:variant>
        <vt:i4>0</vt:i4>
      </vt:variant>
      <vt:variant>
        <vt:i4>5</vt:i4>
      </vt:variant>
      <vt:variant>
        <vt:lpwstr/>
      </vt:variant>
      <vt:variant>
        <vt:lpwstr>_Toc526350044</vt:lpwstr>
      </vt:variant>
      <vt:variant>
        <vt:i4>1179702</vt:i4>
      </vt:variant>
      <vt:variant>
        <vt:i4>14</vt:i4>
      </vt:variant>
      <vt:variant>
        <vt:i4>0</vt:i4>
      </vt:variant>
      <vt:variant>
        <vt:i4>5</vt:i4>
      </vt:variant>
      <vt:variant>
        <vt:lpwstr/>
      </vt:variant>
      <vt:variant>
        <vt:lpwstr>_Toc526350043</vt:lpwstr>
      </vt:variant>
      <vt:variant>
        <vt:i4>1179702</vt:i4>
      </vt:variant>
      <vt:variant>
        <vt:i4>8</vt:i4>
      </vt:variant>
      <vt:variant>
        <vt:i4>0</vt:i4>
      </vt:variant>
      <vt:variant>
        <vt:i4>5</vt:i4>
      </vt:variant>
      <vt:variant>
        <vt:lpwstr/>
      </vt:variant>
      <vt:variant>
        <vt:lpwstr>_Toc526350042</vt:lpwstr>
      </vt:variant>
      <vt:variant>
        <vt:i4>1179702</vt:i4>
      </vt:variant>
      <vt:variant>
        <vt:i4>2</vt:i4>
      </vt:variant>
      <vt:variant>
        <vt:i4>0</vt:i4>
      </vt:variant>
      <vt:variant>
        <vt:i4>5</vt:i4>
      </vt:variant>
      <vt:variant>
        <vt:lpwstr/>
      </vt:variant>
      <vt:variant>
        <vt:lpwstr>_Toc526350041</vt:lpwstr>
      </vt:variant>
      <vt:variant>
        <vt:i4>4784136</vt:i4>
      </vt:variant>
      <vt:variant>
        <vt:i4>0</vt:i4>
      </vt:variant>
      <vt:variant>
        <vt:i4>0</vt:i4>
      </vt:variant>
      <vt:variant>
        <vt:i4>5</vt:i4>
      </vt:variant>
      <vt:variant>
        <vt:lpwstr>http://www.forunsregionais.mg.gov.br/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Usuario</dc:creator>
  <cp:keywords/>
  <dc:description/>
  <cp:lastModifiedBy>Sandra Mara Braga Palla</cp:lastModifiedBy>
  <cp:revision>4</cp:revision>
  <cp:lastPrinted>2017-08-07T23:56:00Z</cp:lastPrinted>
  <dcterms:created xsi:type="dcterms:W3CDTF">2020-03-12T19:05:00Z</dcterms:created>
  <dcterms:modified xsi:type="dcterms:W3CDTF">2020-03-12T19:09:00Z</dcterms:modified>
</cp:coreProperties>
</file>